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04" w:rsidRPr="00882104" w:rsidRDefault="00882104" w:rsidP="00A270CA">
      <w:pPr>
        <w:jc w:val="center"/>
        <w:rPr>
          <w:b/>
          <w:noProof/>
          <w:sz w:val="24"/>
          <w:szCs w:val="24"/>
        </w:rPr>
      </w:pPr>
      <w:r w:rsidRPr="00882104">
        <w:rPr>
          <w:b/>
          <w:noProof/>
          <w:sz w:val="24"/>
          <w:szCs w:val="24"/>
        </w:rPr>
        <w:t xml:space="preserve">Информация </w:t>
      </w:r>
    </w:p>
    <w:p w:rsidR="00A270CA" w:rsidRPr="00D635C2" w:rsidRDefault="00882104" w:rsidP="00A270CA">
      <w:pPr>
        <w:jc w:val="center"/>
        <w:rPr>
          <w:b/>
          <w:sz w:val="24"/>
          <w:szCs w:val="24"/>
        </w:rPr>
      </w:pPr>
      <w:r w:rsidRPr="00882104">
        <w:rPr>
          <w:b/>
          <w:noProof/>
          <w:sz w:val="24"/>
          <w:szCs w:val="24"/>
        </w:rPr>
        <w:t xml:space="preserve">о результатах </w:t>
      </w:r>
      <w:r w:rsidR="006B611A" w:rsidRPr="00882104">
        <w:rPr>
          <w:b/>
          <w:sz w:val="24"/>
          <w:szCs w:val="24"/>
        </w:rPr>
        <w:t xml:space="preserve"> проверк</w:t>
      </w:r>
      <w:r w:rsidRPr="00882104">
        <w:rPr>
          <w:b/>
          <w:sz w:val="24"/>
          <w:szCs w:val="24"/>
        </w:rPr>
        <w:t>и</w:t>
      </w:r>
      <w:r w:rsidR="00A270CA" w:rsidRPr="00882104">
        <w:rPr>
          <w:b/>
          <w:sz w:val="24"/>
          <w:szCs w:val="24"/>
        </w:rPr>
        <w:t xml:space="preserve"> исполнения </w:t>
      </w:r>
      <w:r w:rsidR="00A270CA" w:rsidRPr="00D635C2">
        <w:rPr>
          <w:b/>
          <w:sz w:val="24"/>
          <w:szCs w:val="24"/>
        </w:rPr>
        <w:t>муниципальной программы «Информационное общество городского поселения Зеленоборский Кандалакшского района»</w:t>
      </w:r>
      <w:r>
        <w:rPr>
          <w:b/>
          <w:sz w:val="24"/>
          <w:szCs w:val="24"/>
        </w:rPr>
        <w:t xml:space="preserve"> </w:t>
      </w:r>
      <w:r w:rsidR="00A270CA" w:rsidRPr="00D635C2">
        <w:rPr>
          <w:b/>
          <w:sz w:val="24"/>
          <w:szCs w:val="24"/>
        </w:rPr>
        <w:t xml:space="preserve"> за 2018-2019 годы    </w:t>
      </w:r>
    </w:p>
    <w:p w:rsidR="00A270CA" w:rsidRPr="00A270CA" w:rsidRDefault="00A270CA" w:rsidP="00A270CA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A270CA" w:rsidRPr="00A270CA" w:rsidRDefault="00A270CA" w:rsidP="00A270CA">
      <w:pPr>
        <w:ind w:right="400"/>
        <w:jc w:val="right"/>
        <w:rPr>
          <w:color w:val="FF0000"/>
          <w:sz w:val="24"/>
          <w:szCs w:val="24"/>
        </w:rPr>
      </w:pPr>
      <w:r w:rsidRPr="00844896">
        <w:rPr>
          <w:sz w:val="24"/>
          <w:szCs w:val="24"/>
        </w:rPr>
        <w:t xml:space="preserve">                                                                                  </w:t>
      </w:r>
    </w:p>
    <w:p w:rsidR="00A270CA" w:rsidRDefault="00A270CA" w:rsidP="009E3AB9">
      <w:pPr>
        <w:ind w:firstLine="0"/>
        <w:rPr>
          <w:b/>
          <w:sz w:val="24"/>
          <w:szCs w:val="24"/>
        </w:rPr>
      </w:pPr>
      <w:r w:rsidRPr="00677366">
        <w:rPr>
          <w:b/>
          <w:sz w:val="24"/>
          <w:szCs w:val="24"/>
        </w:rPr>
        <w:t>Цель контрольного мероприятия:</w:t>
      </w:r>
    </w:p>
    <w:p w:rsidR="008B224F" w:rsidRDefault="00882104" w:rsidP="00882104">
      <w:pPr>
        <w:pStyle w:val="a3"/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8B224F" w:rsidRPr="008B224F">
        <w:rPr>
          <w:sz w:val="24"/>
          <w:szCs w:val="24"/>
        </w:rPr>
        <w:t>ценка выполнения предусмотренных программой комплекса мероприятий</w:t>
      </w:r>
      <w:r w:rsidR="008B224F">
        <w:rPr>
          <w:sz w:val="24"/>
          <w:szCs w:val="24"/>
        </w:rPr>
        <w:t>.</w:t>
      </w:r>
    </w:p>
    <w:p w:rsidR="00677366" w:rsidRPr="0017037B" w:rsidRDefault="00677366" w:rsidP="006B611A">
      <w:pPr>
        <w:tabs>
          <w:tab w:val="left" w:pos="426"/>
        </w:tabs>
        <w:ind w:firstLine="0"/>
        <w:jc w:val="both"/>
        <w:rPr>
          <w:b/>
          <w:color w:val="FF0000"/>
          <w:sz w:val="24"/>
          <w:szCs w:val="24"/>
        </w:rPr>
      </w:pPr>
    </w:p>
    <w:p w:rsidR="006B611A" w:rsidRDefault="009D32B6" w:rsidP="006B611A">
      <w:pPr>
        <w:tabs>
          <w:tab w:val="left" w:pos="426"/>
        </w:tabs>
        <w:ind w:firstLine="0"/>
        <w:jc w:val="both"/>
        <w:rPr>
          <w:sz w:val="24"/>
          <w:szCs w:val="24"/>
        </w:rPr>
      </w:pPr>
      <w:r w:rsidRPr="009D32B6">
        <w:rPr>
          <w:b/>
          <w:sz w:val="24"/>
          <w:szCs w:val="24"/>
        </w:rPr>
        <w:t>Объект</w:t>
      </w:r>
      <w:r w:rsidR="006B611A">
        <w:rPr>
          <w:b/>
          <w:sz w:val="24"/>
          <w:szCs w:val="24"/>
        </w:rPr>
        <w:t>ы</w:t>
      </w:r>
      <w:r w:rsidRPr="009D32B6">
        <w:rPr>
          <w:b/>
          <w:sz w:val="24"/>
          <w:szCs w:val="24"/>
        </w:rPr>
        <w:t xml:space="preserve"> контроля</w:t>
      </w:r>
      <w:r w:rsidRPr="009D32B6">
        <w:rPr>
          <w:sz w:val="24"/>
          <w:szCs w:val="24"/>
        </w:rPr>
        <w:t xml:space="preserve">: </w:t>
      </w:r>
    </w:p>
    <w:p w:rsidR="006B611A" w:rsidRDefault="006B611A" w:rsidP="00896CD4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</w:t>
      </w:r>
      <w:r w:rsidRPr="006B611A">
        <w:rPr>
          <w:sz w:val="24"/>
          <w:szCs w:val="24"/>
        </w:rPr>
        <w:t>городского поселения Зеленоборский Кандалакшского района</w:t>
      </w:r>
      <w:r>
        <w:rPr>
          <w:sz w:val="24"/>
          <w:szCs w:val="24"/>
        </w:rPr>
        <w:t xml:space="preserve"> (далее-Совет депутатов </w:t>
      </w:r>
      <w:r w:rsidRPr="006B611A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поселения, Совет депутатов);</w:t>
      </w:r>
    </w:p>
    <w:p w:rsidR="009D32B6" w:rsidRDefault="009D32B6" w:rsidP="00896CD4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B611A">
        <w:rPr>
          <w:sz w:val="24"/>
          <w:szCs w:val="24"/>
        </w:rPr>
        <w:t xml:space="preserve">Администрация городского поселения Зеленоборский </w:t>
      </w:r>
      <w:r w:rsidR="00D20D6A" w:rsidRPr="006B611A">
        <w:rPr>
          <w:sz w:val="24"/>
          <w:szCs w:val="24"/>
        </w:rPr>
        <w:t>К</w:t>
      </w:r>
      <w:r w:rsidRPr="006B611A">
        <w:rPr>
          <w:sz w:val="24"/>
          <w:szCs w:val="24"/>
        </w:rPr>
        <w:t>андалакшского района (дал</w:t>
      </w:r>
      <w:r w:rsidR="006B611A" w:rsidRPr="006B611A">
        <w:rPr>
          <w:sz w:val="24"/>
          <w:szCs w:val="24"/>
        </w:rPr>
        <w:t>ее – Администрация)</w:t>
      </w:r>
      <w:r w:rsidR="006B611A">
        <w:rPr>
          <w:sz w:val="24"/>
          <w:szCs w:val="24"/>
        </w:rPr>
        <w:t>.</w:t>
      </w:r>
    </w:p>
    <w:p w:rsidR="006B611A" w:rsidRPr="009D32B6" w:rsidRDefault="006B611A" w:rsidP="006B611A">
      <w:pPr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6B611A" w:rsidRPr="006B611A" w:rsidRDefault="006B611A" w:rsidP="006B611A">
      <w:pPr>
        <w:pStyle w:val="a3"/>
        <w:tabs>
          <w:tab w:val="left" w:pos="426"/>
        </w:tabs>
        <w:ind w:left="0" w:right="-6" w:firstLine="0"/>
        <w:jc w:val="both"/>
        <w:rPr>
          <w:sz w:val="24"/>
          <w:szCs w:val="24"/>
        </w:rPr>
      </w:pPr>
      <w:r w:rsidRPr="006B611A">
        <w:rPr>
          <w:b/>
          <w:sz w:val="24"/>
          <w:szCs w:val="24"/>
        </w:rPr>
        <w:t>Составлено актов проверки</w:t>
      </w:r>
      <w:r w:rsidRPr="006B611A">
        <w:rPr>
          <w:sz w:val="24"/>
          <w:szCs w:val="24"/>
        </w:rPr>
        <w:t>:</w:t>
      </w:r>
    </w:p>
    <w:p w:rsidR="00A270CA" w:rsidRPr="006B611A" w:rsidRDefault="006B611A" w:rsidP="00896CD4">
      <w:pPr>
        <w:pStyle w:val="a3"/>
        <w:numPr>
          <w:ilvl w:val="0"/>
          <w:numId w:val="7"/>
        </w:numPr>
        <w:tabs>
          <w:tab w:val="left" w:pos="426"/>
        </w:tabs>
        <w:ind w:left="0" w:right="-6" w:firstLine="0"/>
        <w:jc w:val="both"/>
        <w:rPr>
          <w:sz w:val="24"/>
          <w:szCs w:val="24"/>
        </w:rPr>
      </w:pPr>
      <w:r w:rsidRPr="006B611A">
        <w:rPr>
          <w:sz w:val="24"/>
          <w:szCs w:val="24"/>
        </w:rPr>
        <w:t>Акт проверки Совета депутатов от 15.07.2019;</w:t>
      </w:r>
    </w:p>
    <w:p w:rsidR="006B611A" w:rsidRPr="006B611A" w:rsidRDefault="006B611A" w:rsidP="00896CD4">
      <w:pPr>
        <w:pStyle w:val="a3"/>
        <w:numPr>
          <w:ilvl w:val="0"/>
          <w:numId w:val="7"/>
        </w:numPr>
        <w:tabs>
          <w:tab w:val="left" w:pos="426"/>
        </w:tabs>
        <w:ind w:left="0" w:right="-6" w:firstLine="0"/>
        <w:jc w:val="both"/>
        <w:rPr>
          <w:b/>
          <w:color w:val="FF0000"/>
          <w:sz w:val="24"/>
          <w:szCs w:val="24"/>
        </w:rPr>
      </w:pPr>
      <w:r w:rsidRPr="006B611A">
        <w:rPr>
          <w:sz w:val="24"/>
          <w:szCs w:val="24"/>
        </w:rPr>
        <w:t xml:space="preserve">Акт проверки Администрации </w:t>
      </w:r>
      <w:r>
        <w:rPr>
          <w:sz w:val="24"/>
          <w:szCs w:val="24"/>
        </w:rPr>
        <w:t>от 16.07.2019 (с пояснениями и разногласиями от 17.07.2019 № 2066).</w:t>
      </w:r>
    </w:p>
    <w:p w:rsidR="00896CD4" w:rsidRDefault="00896CD4" w:rsidP="009E3AB9">
      <w:pPr>
        <w:ind w:right="-6" w:firstLine="0"/>
        <w:jc w:val="both"/>
        <w:rPr>
          <w:b/>
          <w:sz w:val="24"/>
          <w:szCs w:val="24"/>
        </w:rPr>
      </w:pPr>
    </w:p>
    <w:p w:rsidR="009E3AB9" w:rsidRPr="0017037B" w:rsidRDefault="009E3AB9" w:rsidP="009E3AB9">
      <w:pPr>
        <w:ind w:right="-6" w:firstLine="0"/>
        <w:jc w:val="both"/>
        <w:rPr>
          <w:sz w:val="24"/>
          <w:szCs w:val="24"/>
        </w:rPr>
      </w:pPr>
      <w:r w:rsidRPr="0017037B">
        <w:rPr>
          <w:b/>
          <w:sz w:val="24"/>
          <w:szCs w:val="24"/>
        </w:rPr>
        <w:t>Проверяемый период</w:t>
      </w:r>
      <w:r w:rsidRPr="0017037B">
        <w:rPr>
          <w:sz w:val="24"/>
          <w:szCs w:val="24"/>
        </w:rPr>
        <w:t>: 201</w:t>
      </w:r>
      <w:r>
        <w:rPr>
          <w:sz w:val="24"/>
          <w:szCs w:val="24"/>
        </w:rPr>
        <w:t>8</w:t>
      </w:r>
      <w:r w:rsidRPr="001703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 </w:t>
      </w:r>
      <w:r w:rsidRPr="0017037B">
        <w:rPr>
          <w:sz w:val="24"/>
          <w:szCs w:val="24"/>
        </w:rPr>
        <w:t xml:space="preserve">– </w:t>
      </w:r>
      <w:r w:rsidRPr="009844AA">
        <w:rPr>
          <w:sz w:val="24"/>
          <w:szCs w:val="24"/>
        </w:rPr>
        <w:t xml:space="preserve">1 </w:t>
      </w:r>
      <w:r w:rsidR="009844AA" w:rsidRPr="009844AA">
        <w:rPr>
          <w:sz w:val="24"/>
          <w:szCs w:val="24"/>
        </w:rPr>
        <w:t>полугодие</w:t>
      </w:r>
      <w:r w:rsidRPr="009844AA">
        <w:rPr>
          <w:sz w:val="24"/>
          <w:szCs w:val="24"/>
        </w:rPr>
        <w:t xml:space="preserve"> 2019 года </w:t>
      </w:r>
    </w:p>
    <w:p w:rsidR="00896CD4" w:rsidRDefault="00896CD4" w:rsidP="009E3AB9">
      <w:pPr>
        <w:tabs>
          <w:tab w:val="left" w:pos="709"/>
        </w:tabs>
        <w:ind w:right="-6" w:firstLine="0"/>
        <w:jc w:val="both"/>
        <w:rPr>
          <w:b/>
          <w:sz w:val="24"/>
          <w:szCs w:val="24"/>
        </w:rPr>
      </w:pPr>
    </w:p>
    <w:p w:rsidR="009E3AB9" w:rsidRPr="006B419D" w:rsidRDefault="009E3AB9" w:rsidP="009E3AB9">
      <w:pPr>
        <w:tabs>
          <w:tab w:val="left" w:pos="709"/>
        </w:tabs>
        <w:ind w:right="-6" w:firstLine="0"/>
        <w:jc w:val="both"/>
        <w:rPr>
          <w:sz w:val="24"/>
          <w:szCs w:val="24"/>
        </w:rPr>
      </w:pPr>
      <w:r w:rsidRPr="0017037B">
        <w:rPr>
          <w:b/>
          <w:sz w:val="24"/>
          <w:szCs w:val="24"/>
        </w:rPr>
        <w:t xml:space="preserve">Объем бюджетных средств, охваченных контрольным мероприятием </w:t>
      </w:r>
      <w:r w:rsidRPr="0017037B">
        <w:rPr>
          <w:sz w:val="24"/>
          <w:szCs w:val="24"/>
        </w:rPr>
        <w:t>(кассовые расходы</w:t>
      </w:r>
      <w:r w:rsidRPr="006B419D">
        <w:rPr>
          <w:sz w:val="24"/>
          <w:szCs w:val="24"/>
        </w:rPr>
        <w:t xml:space="preserve">): 2018 год – </w:t>
      </w:r>
      <w:r w:rsidR="006B419D" w:rsidRPr="006B419D">
        <w:rPr>
          <w:sz w:val="24"/>
          <w:szCs w:val="24"/>
        </w:rPr>
        <w:t>656 061,22</w:t>
      </w:r>
      <w:r w:rsidRPr="006B419D">
        <w:rPr>
          <w:sz w:val="24"/>
          <w:szCs w:val="24"/>
        </w:rPr>
        <w:t xml:space="preserve"> рублей, 1 </w:t>
      </w:r>
      <w:r w:rsidR="009844AA" w:rsidRPr="006B419D">
        <w:rPr>
          <w:sz w:val="24"/>
          <w:szCs w:val="24"/>
        </w:rPr>
        <w:t xml:space="preserve">полугодие </w:t>
      </w:r>
      <w:r w:rsidRPr="006B419D">
        <w:rPr>
          <w:sz w:val="24"/>
          <w:szCs w:val="24"/>
        </w:rPr>
        <w:t xml:space="preserve"> 2019 года – </w:t>
      </w:r>
      <w:r w:rsidR="006B419D" w:rsidRPr="006B419D">
        <w:rPr>
          <w:sz w:val="24"/>
          <w:szCs w:val="24"/>
        </w:rPr>
        <w:t>324 289,05</w:t>
      </w:r>
      <w:r w:rsidRPr="006B419D">
        <w:rPr>
          <w:sz w:val="24"/>
          <w:szCs w:val="24"/>
        </w:rPr>
        <w:t xml:space="preserve"> рублей.</w:t>
      </w:r>
    </w:p>
    <w:p w:rsidR="009D32B6" w:rsidRDefault="009D32B6" w:rsidP="00A270CA">
      <w:pPr>
        <w:ind w:right="-6"/>
        <w:jc w:val="both"/>
        <w:rPr>
          <w:b/>
          <w:color w:val="FF0000"/>
          <w:sz w:val="24"/>
          <w:szCs w:val="24"/>
        </w:rPr>
      </w:pPr>
    </w:p>
    <w:p w:rsidR="00BB5AF6" w:rsidRPr="00196EF0" w:rsidRDefault="00BB5AF6" w:rsidP="00CB4699">
      <w:pPr>
        <w:ind w:firstLine="0"/>
        <w:jc w:val="center"/>
        <w:rPr>
          <w:i/>
          <w:sz w:val="24"/>
          <w:szCs w:val="24"/>
        </w:rPr>
      </w:pPr>
      <w:r w:rsidRPr="00882104">
        <w:rPr>
          <w:b/>
          <w:bCs/>
          <w:color w:val="FF0000"/>
          <w:sz w:val="24"/>
          <w:szCs w:val="24"/>
        </w:rPr>
        <w:t xml:space="preserve"> </w:t>
      </w:r>
      <w:r w:rsidRPr="00196EF0">
        <w:rPr>
          <w:b/>
          <w:bCs/>
          <w:sz w:val="24"/>
          <w:szCs w:val="24"/>
        </w:rPr>
        <w:t>Общие положения</w:t>
      </w:r>
    </w:p>
    <w:p w:rsidR="00BB5AF6" w:rsidRPr="00BB5AF6" w:rsidRDefault="00BB5AF6" w:rsidP="00BB5AF6">
      <w:pPr>
        <w:tabs>
          <w:tab w:val="left" w:pos="1134"/>
        </w:tabs>
        <w:ind w:right="-284"/>
        <w:jc w:val="center"/>
        <w:rPr>
          <w:b/>
          <w:sz w:val="24"/>
          <w:szCs w:val="24"/>
        </w:rPr>
      </w:pPr>
    </w:p>
    <w:p w:rsidR="00493013" w:rsidRPr="00641D8C" w:rsidRDefault="00493013" w:rsidP="00493013">
      <w:pPr>
        <w:ind w:firstLine="708"/>
        <w:jc w:val="both"/>
        <w:rPr>
          <w:b/>
          <w:sz w:val="24"/>
          <w:szCs w:val="24"/>
        </w:rPr>
      </w:pPr>
      <w:proofErr w:type="gramStart"/>
      <w:r w:rsidRPr="004D7A48">
        <w:rPr>
          <w:sz w:val="24"/>
          <w:szCs w:val="24"/>
        </w:rPr>
        <w:t xml:space="preserve">В соответствии с Федеральным законом от 06.10.2003  № 131-ФЗ «Об общих принципах организации местного самоуправления в </w:t>
      </w:r>
      <w:r w:rsidRPr="00641D8C">
        <w:rPr>
          <w:sz w:val="24"/>
          <w:szCs w:val="24"/>
        </w:rPr>
        <w:t xml:space="preserve">Российской Федерации» для вступления в силу нормативных правовых актов местного самоуправления </w:t>
      </w:r>
      <w:r w:rsidRPr="00641D8C">
        <w:rPr>
          <w:b/>
          <w:sz w:val="24"/>
          <w:szCs w:val="24"/>
        </w:rPr>
        <w:t>органы местного самоуправления обеспечивают опубликование официальной информации</w:t>
      </w:r>
      <w:r w:rsidRPr="00641D8C">
        <w:rPr>
          <w:sz w:val="24"/>
          <w:szCs w:val="24"/>
        </w:rPr>
        <w:t>, проведение обсуждения проектов муниципальных правовых актов по вопросам местного значения</w:t>
      </w:r>
      <w:r w:rsidRPr="00641D8C">
        <w:rPr>
          <w:b/>
          <w:sz w:val="24"/>
          <w:szCs w:val="24"/>
        </w:rPr>
        <w:t>, а также доведение до сведения населения муниципального образования информации о социально-экономическом и культурном развитии муниципального образования, о</w:t>
      </w:r>
      <w:proofErr w:type="gramEnd"/>
      <w:r w:rsidRPr="00641D8C">
        <w:rPr>
          <w:b/>
          <w:sz w:val="24"/>
          <w:szCs w:val="24"/>
        </w:rPr>
        <w:t xml:space="preserve"> </w:t>
      </w:r>
      <w:proofErr w:type="gramStart"/>
      <w:r w:rsidRPr="00641D8C">
        <w:rPr>
          <w:b/>
          <w:sz w:val="24"/>
          <w:szCs w:val="24"/>
        </w:rPr>
        <w:t>развитии</w:t>
      </w:r>
      <w:proofErr w:type="gramEnd"/>
      <w:r w:rsidRPr="00641D8C">
        <w:rPr>
          <w:b/>
          <w:sz w:val="24"/>
          <w:szCs w:val="24"/>
        </w:rPr>
        <w:t xml:space="preserve"> его общественной инфраструктуры и иной официальной информации.</w:t>
      </w:r>
    </w:p>
    <w:p w:rsidR="00493013" w:rsidRDefault="00493013" w:rsidP="00493013">
      <w:pPr>
        <w:ind w:firstLine="708"/>
        <w:jc w:val="both"/>
        <w:rPr>
          <w:sz w:val="24"/>
          <w:szCs w:val="24"/>
        </w:rPr>
      </w:pPr>
      <w:r w:rsidRPr="000E25A4">
        <w:rPr>
          <w:sz w:val="24"/>
          <w:szCs w:val="24"/>
        </w:rPr>
        <w:t xml:space="preserve">Согласно Федеральному закону от 09.02.2009 № 8-ФЗ «Об обеспечении доступа к информации о деятельности государственных органов и органов местного самоуправления» </w:t>
      </w:r>
      <w:r>
        <w:rPr>
          <w:sz w:val="24"/>
          <w:szCs w:val="24"/>
        </w:rPr>
        <w:t xml:space="preserve">(далее - Закон № 8-ФЗ) </w:t>
      </w:r>
      <w:r w:rsidRPr="000E25A4">
        <w:rPr>
          <w:sz w:val="24"/>
          <w:szCs w:val="24"/>
        </w:rPr>
        <w:t xml:space="preserve">органы местного самоуправления обеспечивают реализацию прав граждан и организаций на доступ к информации о деятельности органов местного самоуправления, а также создают условия для обеспечения гласности и открытости принимаемых решений. </w:t>
      </w:r>
    </w:p>
    <w:p w:rsidR="00493013" w:rsidRPr="00641D8C" w:rsidRDefault="00493013" w:rsidP="0049301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41D8C">
        <w:rPr>
          <w:rFonts w:eastAsiaTheme="minorHAnsi"/>
          <w:sz w:val="24"/>
          <w:szCs w:val="24"/>
          <w:lang w:eastAsia="en-US"/>
        </w:rPr>
        <w:t xml:space="preserve">Доступ к информации о деятельности государственных органов и органов местного самоуправления может обеспечиваться следующими способами (статья 6 Закона </w:t>
      </w:r>
      <w:r w:rsidRPr="00641D8C">
        <w:rPr>
          <w:sz w:val="24"/>
          <w:szCs w:val="24"/>
        </w:rPr>
        <w:t>№ 8-ФЗ</w:t>
      </w:r>
      <w:r w:rsidRPr="00641D8C">
        <w:rPr>
          <w:rFonts w:eastAsiaTheme="minorHAnsi"/>
          <w:sz w:val="24"/>
          <w:szCs w:val="24"/>
          <w:lang w:eastAsia="en-US"/>
        </w:rPr>
        <w:t>):</w:t>
      </w:r>
    </w:p>
    <w:p w:rsidR="00493013" w:rsidRPr="00641D8C" w:rsidRDefault="00493013" w:rsidP="00493013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41D8C">
        <w:rPr>
          <w:rFonts w:eastAsiaTheme="minorHAnsi"/>
          <w:sz w:val="24"/>
          <w:szCs w:val="24"/>
          <w:lang w:eastAsia="en-US"/>
        </w:rPr>
        <w:t xml:space="preserve">1)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1D8C">
        <w:rPr>
          <w:rFonts w:eastAsiaTheme="minorHAnsi"/>
          <w:sz w:val="24"/>
          <w:szCs w:val="24"/>
          <w:lang w:eastAsia="en-US"/>
        </w:rPr>
        <w:t>обнародование (опубликование) государственными органами и органами местного самоуправления информации о своей деятельности в средствах массовой информации;</w:t>
      </w:r>
    </w:p>
    <w:p w:rsidR="00493013" w:rsidRPr="00641D8C" w:rsidRDefault="00493013" w:rsidP="00493013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41D8C">
        <w:rPr>
          <w:rFonts w:eastAsiaTheme="minorHAnsi"/>
          <w:sz w:val="24"/>
          <w:szCs w:val="24"/>
          <w:lang w:eastAsia="en-US"/>
        </w:rPr>
        <w:t>2) размещение государственными органами и органами местного самоуправления информации о своей деятельности в сети «Интернет».</w:t>
      </w:r>
    </w:p>
    <w:p w:rsidR="00493013" w:rsidRPr="000E25A4" w:rsidRDefault="00493013" w:rsidP="00493013">
      <w:pPr>
        <w:ind w:firstLine="708"/>
        <w:jc w:val="both"/>
        <w:rPr>
          <w:sz w:val="24"/>
          <w:szCs w:val="24"/>
        </w:rPr>
      </w:pPr>
    </w:p>
    <w:p w:rsidR="00493013" w:rsidRPr="0088798C" w:rsidRDefault="00493013" w:rsidP="00493013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8798C">
        <w:rPr>
          <w:sz w:val="24"/>
          <w:szCs w:val="24"/>
        </w:rPr>
        <w:t xml:space="preserve">а муниципальном уровне </w:t>
      </w:r>
      <w:r w:rsidRPr="001B4BBE">
        <w:rPr>
          <w:b/>
          <w:sz w:val="24"/>
          <w:szCs w:val="24"/>
        </w:rPr>
        <w:t>доступ к информации о деятельности органов местного самоуправления</w:t>
      </w:r>
      <w:r w:rsidRPr="0088798C">
        <w:rPr>
          <w:sz w:val="24"/>
          <w:szCs w:val="24"/>
        </w:rPr>
        <w:t xml:space="preserve">, а также гласности и открытости принимаемых решений в </w:t>
      </w:r>
      <w:r w:rsidRPr="0088798C">
        <w:rPr>
          <w:sz w:val="24"/>
          <w:szCs w:val="24"/>
        </w:rPr>
        <w:lastRenderedPageBreak/>
        <w:t xml:space="preserve">основном </w:t>
      </w:r>
      <w:r w:rsidRPr="001B4BBE">
        <w:rPr>
          <w:b/>
          <w:sz w:val="24"/>
          <w:szCs w:val="24"/>
        </w:rPr>
        <w:t xml:space="preserve">обеспечивается через информационную </w:t>
      </w:r>
      <w:r w:rsidRPr="00196EF0">
        <w:rPr>
          <w:b/>
          <w:sz w:val="24"/>
          <w:szCs w:val="24"/>
        </w:rPr>
        <w:t>газету</w:t>
      </w:r>
      <w:r>
        <w:rPr>
          <w:b/>
          <w:sz w:val="24"/>
          <w:szCs w:val="24"/>
        </w:rPr>
        <w:t xml:space="preserve"> </w:t>
      </w:r>
      <w:r w:rsidRPr="001B4BBE">
        <w:rPr>
          <w:b/>
          <w:sz w:val="24"/>
          <w:szCs w:val="24"/>
        </w:rPr>
        <w:t xml:space="preserve">«Зеленоборский вестник» </w:t>
      </w:r>
      <w:r w:rsidRPr="0088798C">
        <w:rPr>
          <w:sz w:val="24"/>
          <w:szCs w:val="24"/>
        </w:rPr>
        <w:t>и Информационный бюллетень «Зеленоборский вестник».</w:t>
      </w:r>
    </w:p>
    <w:p w:rsidR="00493013" w:rsidRPr="000561A3" w:rsidRDefault="00493013" w:rsidP="00493013">
      <w:pPr>
        <w:pStyle w:val="ConsPlusNormal"/>
        <w:suppressAutoHyphens/>
        <w:ind w:right="1" w:firstLine="708"/>
        <w:jc w:val="both"/>
      </w:pPr>
      <w:r w:rsidRPr="000561A3">
        <w:t xml:space="preserve">К проверке представлены постановления городского поселения Зеленоборский Кандалакшского района «Об учреждении печатного издания на территории </w:t>
      </w:r>
      <w:proofErr w:type="spellStart"/>
      <w:r w:rsidRPr="000561A3">
        <w:t>г.п</w:t>
      </w:r>
      <w:proofErr w:type="spellEnd"/>
      <w:r w:rsidRPr="000561A3">
        <w:t>. Зеленоборский Кандалакшского района</w:t>
      </w:r>
      <w:r>
        <w:t xml:space="preserve"> Мурманской области»,</w:t>
      </w:r>
      <w:r w:rsidRPr="000561A3">
        <w:t xml:space="preserve"> за подписью главы муниципаль</w:t>
      </w:r>
      <w:r>
        <w:t>ного образования И.Н. Самариной:</w:t>
      </w:r>
    </w:p>
    <w:p w:rsidR="00493013" w:rsidRPr="000561A3" w:rsidRDefault="00493013" w:rsidP="00896CD4">
      <w:pPr>
        <w:pStyle w:val="ConsPlusNormal"/>
        <w:numPr>
          <w:ilvl w:val="0"/>
          <w:numId w:val="11"/>
        </w:numPr>
        <w:ind w:left="0" w:firstLine="426"/>
        <w:jc w:val="both"/>
      </w:pPr>
      <w:r w:rsidRPr="000561A3">
        <w:t xml:space="preserve">от 01.03.2017 № 3 об учреждении периодического печатного издания тиражом менее одной тысячи экземпляров – «Зеленоборский вестник» - </w:t>
      </w:r>
      <w:r w:rsidRPr="000561A3">
        <w:rPr>
          <w:b/>
        </w:rPr>
        <w:t>статус издания не указан</w:t>
      </w:r>
      <w:r w:rsidRPr="000561A3">
        <w:t xml:space="preserve">.  </w:t>
      </w:r>
    </w:p>
    <w:p w:rsidR="00493013" w:rsidRPr="000561A3" w:rsidRDefault="00493013" w:rsidP="000C79B9">
      <w:pPr>
        <w:pStyle w:val="ConsPlusNormal"/>
        <w:ind w:firstLine="426"/>
        <w:jc w:val="both"/>
        <w:rPr>
          <w:rFonts w:ascii="Courier New" w:hAnsi="Courier New" w:cs="Courier New"/>
        </w:rPr>
      </w:pPr>
      <w:r w:rsidRPr="000561A3">
        <w:t xml:space="preserve">В тоже время, по информации, размещенной на последнем листе печатного издания Зеленоборский вестник это -  </w:t>
      </w:r>
      <w:r w:rsidRPr="000561A3">
        <w:rPr>
          <w:b/>
        </w:rPr>
        <w:t>информационная</w:t>
      </w:r>
      <w:r w:rsidRPr="000561A3">
        <w:t xml:space="preserve"> </w:t>
      </w:r>
      <w:r w:rsidRPr="000561A3">
        <w:rPr>
          <w:b/>
        </w:rPr>
        <w:t>газета.</w:t>
      </w:r>
    </w:p>
    <w:p w:rsidR="00493013" w:rsidRPr="000561A3" w:rsidRDefault="00493013" w:rsidP="00896CD4">
      <w:pPr>
        <w:pStyle w:val="ConsPlusNormal"/>
        <w:numPr>
          <w:ilvl w:val="0"/>
          <w:numId w:val="11"/>
        </w:numPr>
        <w:suppressAutoHyphens/>
        <w:ind w:left="0" w:right="1" w:firstLine="426"/>
        <w:jc w:val="both"/>
      </w:pPr>
      <w:r w:rsidRPr="000561A3">
        <w:t>от 31.07.2017 № 4 об учреждении периодического печатного издания тиражом менее одной тысячи экземпляров -  информационный бюллетень «Зеленоборский вестник».</w:t>
      </w:r>
    </w:p>
    <w:p w:rsidR="00493013" w:rsidRDefault="00493013" w:rsidP="00493013">
      <w:pPr>
        <w:pStyle w:val="ConsPlusNormal"/>
        <w:suppressAutoHyphens/>
        <w:ind w:right="1" w:firstLine="720"/>
        <w:jc w:val="both"/>
      </w:pPr>
      <w:r w:rsidRPr="000C5E01">
        <w:t>Таким образом, в муниципальном образовании городское поселение Зеленоборский,</w:t>
      </w:r>
      <w:r w:rsidRPr="000C5E01">
        <w:rPr>
          <w:b/>
        </w:rPr>
        <w:t xml:space="preserve"> </w:t>
      </w:r>
      <w:r w:rsidRPr="000C5E01">
        <w:t xml:space="preserve">органами местного самоуправления </w:t>
      </w:r>
      <w:r w:rsidRPr="000C5E01">
        <w:rPr>
          <w:b/>
        </w:rPr>
        <w:t>учреждено</w:t>
      </w:r>
      <w:r w:rsidRPr="000C5E01">
        <w:t xml:space="preserve"> </w:t>
      </w:r>
      <w:r w:rsidRPr="000C5E01">
        <w:rPr>
          <w:b/>
        </w:rPr>
        <w:t>два печатных средства массовой информации</w:t>
      </w:r>
      <w:r>
        <w:rPr>
          <w:b/>
        </w:rPr>
        <w:t>,</w:t>
      </w:r>
      <w:r w:rsidRPr="000C5E01">
        <w:t xml:space="preserve"> для официального опубликования муниципальных правовых актов</w:t>
      </w:r>
      <w:r w:rsidR="000C79B9">
        <w:t>,</w:t>
      </w:r>
      <w:r w:rsidRPr="000C5E01">
        <w:t xml:space="preserve"> официальных сообщений и материалов.</w:t>
      </w:r>
    </w:p>
    <w:p w:rsidR="00493013" w:rsidRPr="00335E43" w:rsidRDefault="00493013" w:rsidP="00335E43">
      <w:pPr>
        <w:jc w:val="both"/>
        <w:rPr>
          <w:sz w:val="24"/>
          <w:szCs w:val="24"/>
        </w:rPr>
      </w:pPr>
      <w:r>
        <w:rPr>
          <w:sz w:val="24"/>
          <w:szCs w:val="24"/>
        </w:rPr>
        <w:t>В отдельных случа</w:t>
      </w:r>
      <w:r w:rsidR="00335E43">
        <w:rPr>
          <w:sz w:val="24"/>
          <w:szCs w:val="24"/>
        </w:rPr>
        <w:t>я</w:t>
      </w:r>
      <w:r>
        <w:rPr>
          <w:sz w:val="24"/>
          <w:szCs w:val="24"/>
        </w:rPr>
        <w:t>х</w:t>
      </w:r>
      <w:r w:rsidR="00335E43">
        <w:rPr>
          <w:sz w:val="24"/>
          <w:szCs w:val="24"/>
        </w:rPr>
        <w:t xml:space="preserve"> </w:t>
      </w:r>
      <w:r w:rsidRPr="0061710D">
        <w:rPr>
          <w:sz w:val="24"/>
          <w:szCs w:val="24"/>
        </w:rPr>
        <w:t xml:space="preserve">доступ к информации о деятельности органов местного самоуправления, а также гласности и открытости принимаемых решений </w:t>
      </w:r>
      <w:r w:rsidRPr="00335E43">
        <w:rPr>
          <w:sz w:val="24"/>
          <w:szCs w:val="24"/>
        </w:rPr>
        <w:t xml:space="preserve">обеспечивается </w:t>
      </w:r>
      <w:r w:rsidR="00335E43" w:rsidRPr="00335E43">
        <w:rPr>
          <w:sz w:val="24"/>
          <w:szCs w:val="24"/>
        </w:rPr>
        <w:t xml:space="preserve">в газете «Нива», </w:t>
      </w:r>
      <w:r w:rsidRPr="00335E43">
        <w:rPr>
          <w:sz w:val="24"/>
          <w:szCs w:val="24"/>
        </w:rPr>
        <w:t>путем заключения договоров на оказание услуг по размещению информации</w:t>
      </w:r>
      <w:r w:rsidR="00335E43" w:rsidRPr="00335E43">
        <w:rPr>
          <w:sz w:val="24"/>
          <w:szCs w:val="24"/>
        </w:rPr>
        <w:t>.</w:t>
      </w:r>
    </w:p>
    <w:p w:rsidR="00493013" w:rsidRPr="00335E43" w:rsidRDefault="00493013" w:rsidP="00493013">
      <w:pPr>
        <w:rPr>
          <w:sz w:val="24"/>
          <w:szCs w:val="24"/>
        </w:rPr>
      </w:pPr>
    </w:p>
    <w:p w:rsidR="00F8349C" w:rsidRPr="00F8349C" w:rsidRDefault="000B2062" w:rsidP="00C45D9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91490">
        <w:rPr>
          <w:sz w:val="24"/>
          <w:szCs w:val="24"/>
        </w:rPr>
        <w:t xml:space="preserve">В </w:t>
      </w:r>
      <w:r w:rsidRPr="00C45D9A">
        <w:rPr>
          <w:sz w:val="24"/>
          <w:szCs w:val="24"/>
        </w:rPr>
        <w:t xml:space="preserve">целях </w:t>
      </w:r>
      <w:r w:rsidR="00C45D9A" w:rsidRPr="00C45D9A">
        <w:rPr>
          <w:bCs/>
          <w:sz w:val="24"/>
          <w:szCs w:val="24"/>
        </w:rPr>
        <w:t>п</w:t>
      </w:r>
      <w:r w:rsidR="00C45D9A" w:rsidRPr="00C45D9A">
        <w:rPr>
          <w:sz w:val="24"/>
          <w:szCs w:val="24"/>
        </w:rPr>
        <w:t xml:space="preserve">овышение  информационной  открытости деятельности органов местного самоуправления и внедрение современных информационно-коммуникационных технологий в деятельность администрации городского поселения Зеленоборский Кандалакшского района и Совета депутатов городского поселения Зеленоборский Кандалакшского района, </w:t>
      </w:r>
      <w:r w:rsidR="00C45D9A" w:rsidRPr="00C45D9A">
        <w:rPr>
          <w:bCs/>
          <w:sz w:val="24"/>
          <w:szCs w:val="24"/>
        </w:rPr>
        <w:t>повышение эффективности деятельности органов местного самоуправления в решении вопросов местного значения</w:t>
      </w:r>
      <w:r w:rsidR="00115733" w:rsidRPr="00C45D9A">
        <w:rPr>
          <w:sz w:val="24"/>
          <w:szCs w:val="24"/>
        </w:rPr>
        <w:t>,</w:t>
      </w:r>
      <w:r w:rsidR="005B1625" w:rsidRPr="00C45D9A">
        <w:rPr>
          <w:sz w:val="24"/>
          <w:szCs w:val="24"/>
        </w:rPr>
        <w:t xml:space="preserve"> </w:t>
      </w:r>
      <w:r w:rsidR="00715C5D" w:rsidRPr="00C45D9A">
        <w:rPr>
          <w:sz w:val="24"/>
          <w:szCs w:val="24"/>
        </w:rPr>
        <w:t>постановлением администрации городского поселения Зеленоборский</w:t>
      </w:r>
      <w:r w:rsidR="00715C5D" w:rsidRPr="00691490">
        <w:rPr>
          <w:sz w:val="24"/>
          <w:szCs w:val="24"/>
        </w:rPr>
        <w:t xml:space="preserve"> от 10.11.2015 № 330 </w:t>
      </w:r>
      <w:r w:rsidR="00715C5D" w:rsidRPr="00882104">
        <w:rPr>
          <w:b/>
          <w:sz w:val="24"/>
          <w:szCs w:val="24"/>
        </w:rPr>
        <w:t>утверждена муниципальная программа «Информационное общество городского поселения Зеленоборский Кандала</w:t>
      </w:r>
      <w:r w:rsidR="00195641" w:rsidRPr="00882104">
        <w:rPr>
          <w:b/>
          <w:sz w:val="24"/>
          <w:szCs w:val="24"/>
        </w:rPr>
        <w:t>кшского района»</w:t>
      </w:r>
      <w:r w:rsidR="00195641">
        <w:rPr>
          <w:sz w:val="24"/>
          <w:szCs w:val="24"/>
        </w:rPr>
        <w:t xml:space="preserve"> (в</w:t>
      </w:r>
      <w:proofErr w:type="gramEnd"/>
      <w:r w:rsidR="00195641">
        <w:rPr>
          <w:sz w:val="24"/>
          <w:szCs w:val="24"/>
        </w:rPr>
        <w:t xml:space="preserve"> редакции от 20</w:t>
      </w:r>
      <w:r w:rsidR="00715C5D" w:rsidRPr="00691490">
        <w:rPr>
          <w:sz w:val="24"/>
          <w:szCs w:val="24"/>
        </w:rPr>
        <w:t>.1</w:t>
      </w:r>
      <w:r w:rsidR="00195641">
        <w:rPr>
          <w:sz w:val="24"/>
          <w:szCs w:val="24"/>
        </w:rPr>
        <w:t>2.2018 № 419</w:t>
      </w:r>
      <w:r w:rsidR="00715C5D" w:rsidRPr="00691490">
        <w:rPr>
          <w:sz w:val="24"/>
          <w:szCs w:val="24"/>
        </w:rPr>
        <w:t>)</w:t>
      </w:r>
      <w:r w:rsidR="00691490" w:rsidRPr="00691490">
        <w:rPr>
          <w:sz w:val="24"/>
          <w:szCs w:val="24"/>
        </w:rPr>
        <w:t xml:space="preserve"> </w:t>
      </w:r>
      <w:r w:rsidR="00691490" w:rsidRPr="00691490">
        <w:rPr>
          <w:color w:val="000000"/>
          <w:sz w:val="24"/>
          <w:szCs w:val="24"/>
        </w:rPr>
        <w:t xml:space="preserve">(далее – МП, </w:t>
      </w:r>
      <w:r w:rsidR="00691490" w:rsidRPr="00691490">
        <w:rPr>
          <w:sz w:val="24"/>
          <w:szCs w:val="24"/>
        </w:rPr>
        <w:t xml:space="preserve">Муниципальная программа, </w:t>
      </w:r>
      <w:r w:rsidR="00691490" w:rsidRPr="00691490">
        <w:rPr>
          <w:color w:val="000000"/>
          <w:sz w:val="24"/>
          <w:szCs w:val="24"/>
        </w:rPr>
        <w:t>Программа)</w:t>
      </w:r>
      <w:r w:rsidR="00715C5D" w:rsidRPr="00691490">
        <w:rPr>
          <w:sz w:val="24"/>
          <w:szCs w:val="24"/>
        </w:rPr>
        <w:t>.</w:t>
      </w:r>
      <w:r w:rsidR="00F8349C" w:rsidRPr="00F8349C">
        <w:t xml:space="preserve"> </w:t>
      </w:r>
    </w:p>
    <w:p w:rsidR="00F8349C" w:rsidRPr="00F8349C" w:rsidRDefault="00C45D9A" w:rsidP="00AF4455">
      <w:pPr>
        <w:pStyle w:val="a3"/>
        <w:shd w:val="clear" w:color="auto" w:fill="FFFFFF"/>
        <w:autoSpaceDE w:val="0"/>
        <w:autoSpaceDN w:val="0"/>
        <w:adjustRightInd w:val="0"/>
        <w:ind w:left="426" w:right="-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13034" w:rsidRDefault="00E13034" w:rsidP="00E130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86384">
        <w:rPr>
          <w:sz w:val="24"/>
          <w:szCs w:val="24"/>
        </w:rPr>
        <w:t xml:space="preserve">Порядок, регулирующий </w:t>
      </w:r>
      <w:r w:rsidRPr="00E13034">
        <w:rPr>
          <w:sz w:val="24"/>
          <w:szCs w:val="24"/>
        </w:rPr>
        <w:t xml:space="preserve">вопросы разработки, реализации и оценки эффективности муниципальных программ </w:t>
      </w:r>
      <w:r>
        <w:rPr>
          <w:sz w:val="24"/>
          <w:szCs w:val="24"/>
        </w:rPr>
        <w:t xml:space="preserve">утвержден </w:t>
      </w:r>
      <w:r w:rsidRPr="00E13034">
        <w:rPr>
          <w:sz w:val="24"/>
          <w:szCs w:val="24"/>
        </w:rPr>
        <w:t>постановлением администрации</w:t>
      </w:r>
      <w:r w:rsidR="00430EDF">
        <w:rPr>
          <w:sz w:val="24"/>
          <w:szCs w:val="24"/>
        </w:rPr>
        <w:t xml:space="preserve"> городского поселения Зеленоборский</w:t>
      </w:r>
      <w:r w:rsidRPr="00E13034">
        <w:rPr>
          <w:sz w:val="24"/>
          <w:szCs w:val="24"/>
        </w:rPr>
        <w:t xml:space="preserve"> </w:t>
      </w:r>
      <w:r w:rsidRPr="00E13034">
        <w:rPr>
          <w:b/>
          <w:sz w:val="24"/>
          <w:szCs w:val="24"/>
        </w:rPr>
        <w:t>от 24.08.2015 № 215</w:t>
      </w:r>
      <w:r w:rsidRPr="00E13034">
        <w:rPr>
          <w:sz w:val="24"/>
          <w:szCs w:val="24"/>
        </w:rPr>
        <w:t xml:space="preserve"> (с изменениями от 13.12.2018 № 409) (далее – Порядок реализации МП</w:t>
      </w:r>
      <w:r w:rsidR="00691490">
        <w:rPr>
          <w:sz w:val="24"/>
          <w:szCs w:val="24"/>
        </w:rPr>
        <w:t>, Порядок -</w:t>
      </w:r>
      <w:r w:rsidR="00691490" w:rsidRPr="00691490">
        <w:rPr>
          <w:b/>
          <w:sz w:val="24"/>
          <w:szCs w:val="24"/>
        </w:rPr>
        <w:t xml:space="preserve"> </w:t>
      </w:r>
      <w:r w:rsidR="00691490" w:rsidRPr="00691490">
        <w:rPr>
          <w:sz w:val="24"/>
          <w:szCs w:val="24"/>
        </w:rPr>
        <w:t>от 24.08.2015 № 215)</w:t>
      </w:r>
      <w:r w:rsidRPr="00691490">
        <w:rPr>
          <w:sz w:val="24"/>
          <w:szCs w:val="24"/>
        </w:rPr>
        <w:t>.</w:t>
      </w:r>
    </w:p>
    <w:p w:rsidR="00E13034" w:rsidRPr="00692FCA" w:rsidRDefault="00E13034" w:rsidP="00E130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13034" w:rsidRPr="00844896" w:rsidRDefault="00E13034" w:rsidP="00196EF0">
      <w:pPr>
        <w:pStyle w:val="a3"/>
        <w:shd w:val="clear" w:color="auto" w:fill="FFFFFF"/>
        <w:autoSpaceDE w:val="0"/>
        <w:autoSpaceDN w:val="0"/>
        <w:adjustRightInd w:val="0"/>
        <w:ind w:right="-6" w:firstLine="0"/>
        <w:jc w:val="center"/>
        <w:rPr>
          <w:sz w:val="24"/>
          <w:szCs w:val="24"/>
        </w:rPr>
      </w:pPr>
      <w:r w:rsidRPr="00844896">
        <w:rPr>
          <w:b/>
          <w:sz w:val="24"/>
          <w:szCs w:val="24"/>
        </w:rPr>
        <w:t>Муниципальная программа</w:t>
      </w:r>
    </w:p>
    <w:p w:rsidR="00844896" w:rsidRPr="00692FCA" w:rsidRDefault="00844896" w:rsidP="00844896">
      <w:pPr>
        <w:pStyle w:val="a3"/>
        <w:shd w:val="clear" w:color="auto" w:fill="FFFFFF"/>
        <w:autoSpaceDE w:val="0"/>
        <w:autoSpaceDN w:val="0"/>
        <w:adjustRightInd w:val="0"/>
        <w:ind w:right="-6" w:firstLine="0"/>
        <w:rPr>
          <w:sz w:val="16"/>
          <w:szCs w:val="16"/>
        </w:rPr>
      </w:pPr>
    </w:p>
    <w:p w:rsidR="002E2C67" w:rsidRDefault="002E2C67" w:rsidP="002E2C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044D">
        <w:rPr>
          <w:color w:val="000000"/>
          <w:sz w:val="24"/>
          <w:szCs w:val="24"/>
        </w:rPr>
        <w:t xml:space="preserve">В </w:t>
      </w:r>
      <w:r w:rsidRPr="00B6462A">
        <w:rPr>
          <w:color w:val="000000"/>
          <w:sz w:val="24"/>
          <w:szCs w:val="24"/>
        </w:rPr>
        <w:t xml:space="preserve">соответствии с паспортом Программы </w:t>
      </w:r>
      <w:r>
        <w:rPr>
          <w:b/>
          <w:color w:val="000000"/>
          <w:sz w:val="24"/>
          <w:szCs w:val="24"/>
        </w:rPr>
        <w:t xml:space="preserve">заказчиком </w:t>
      </w:r>
      <w:r w:rsidRPr="00200B77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>, заказчиком-координатором Программы</w:t>
      </w:r>
      <w:r w:rsidRPr="00B6462A">
        <w:rPr>
          <w:sz w:val="24"/>
          <w:szCs w:val="24"/>
        </w:rPr>
        <w:t xml:space="preserve"> </w:t>
      </w:r>
      <w:r w:rsidRPr="004475C3">
        <w:rPr>
          <w:sz w:val="24"/>
          <w:szCs w:val="24"/>
        </w:rPr>
        <w:t>выступают</w:t>
      </w:r>
      <w:r>
        <w:rPr>
          <w:sz w:val="24"/>
          <w:szCs w:val="24"/>
        </w:rPr>
        <w:t>:</w:t>
      </w:r>
    </w:p>
    <w:p w:rsidR="002E2C67" w:rsidRPr="00CC0DB4" w:rsidRDefault="002E2C67" w:rsidP="00896CD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C0DB4">
        <w:rPr>
          <w:sz w:val="24"/>
          <w:szCs w:val="24"/>
        </w:rPr>
        <w:t>дминистрация городского поселения Зеленоборский,</w:t>
      </w:r>
    </w:p>
    <w:p w:rsidR="002E2C67" w:rsidRPr="00CC0DB4" w:rsidRDefault="002E2C67" w:rsidP="00896CD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C0DB4">
        <w:rPr>
          <w:sz w:val="24"/>
          <w:szCs w:val="24"/>
        </w:rPr>
        <w:t xml:space="preserve">Совет депутатов городского поселения Зеленоборский. </w:t>
      </w:r>
    </w:p>
    <w:p w:rsidR="00E13034" w:rsidRDefault="00E13034" w:rsidP="00E130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2584">
        <w:rPr>
          <w:b/>
          <w:sz w:val="24"/>
          <w:szCs w:val="24"/>
        </w:rPr>
        <w:t>Исполнител</w:t>
      </w:r>
      <w:r w:rsidR="000C2353">
        <w:rPr>
          <w:b/>
          <w:sz w:val="24"/>
          <w:szCs w:val="24"/>
        </w:rPr>
        <w:t>и</w:t>
      </w:r>
      <w:r w:rsidRPr="00A66726">
        <w:rPr>
          <w:sz w:val="24"/>
          <w:szCs w:val="24"/>
        </w:rPr>
        <w:t xml:space="preserve"> – </w:t>
      </w:r>
      <w:r w:rsidR="00691490">
        <w:rPr>
          <w:sz w:val="24"/>
          <w:szCs w:val="24"/>
        </w:rPr>
        <w:t>А</w:t>
      </w:r>
      <w:r w:rsidR="00A66726" w:rsidRPr="00A66726">
        <w:rPr>
          <w:sz w:val="24"/>
          <w:szCs w:val="24"/>
        </w:rPr>
        <w:t xml:space="preserve">дминистрация </w:t>
      </w:r>
      <w:r w:rsidR="004475C3">
        <w:rPr>
          <w:sz w:val="24"/>
          <w:szCs w:val="24"/>
        </w:rPr>
        <w:t>городского поселения</w:t>
      </w:r>
      <w:r w:rsidR="00A32584">
        <w:rPr>
          <w:sz w:val="24"/>
          <w:szCs w:val="24"/>
        </w:rPr>
        <w:t xml:space="preserve"> </w:t>
      </w:r>
      <w:r w:rsidR="00691490" w:rsidRPr="00CC0DB4">
        <w:rPr>
          <w:sz w:val="24"/>
          <w:szCs w:val="24"/>
        </w:rPr>
        <w:t>Зеленоборский</w:t>
      </w:r>
      <w:r w:rsidR="00691490">
        <w:rPr>
          <w:sz w:val="24"/>
          <w:szCs w:val="24"/>
        </w:rPr>
        <w:t xml:space="preserve"> </w:t>
      </w:r>
      <w:r w:rsidR="00A32584">
        <w:rPr>
          <w:sz w:val="24"/>
          <w:szCs w:val="24"/>
        </w:rPr>
        <w:t>(ведомство 005)</w:t>
      </w:r>
      <w:r w:rsidR="00691490">
        <w:rPr>
          <w:sz w:val="24"/>
          <w:szCs w:val="24"/>
        </w:rPr>
        <w:t xml:space="preserve"> и </w:t>
      </w:r>
      <w:r w:rsidR="004475C3">
        <w:rPr>
          <w:sz w:val="24"/>
          <w:szCs w:val="24"/>
        </w:rPr>
        <w:t>Совет депутатов</w:t>
      </w:r>
      <w:r w:rsidR="00A32584">
        <w:rPr>
          <w:sz w:val="24"/>
          <w:szCs w:val="24"/>
        </w:rPr>
        <w:t xml:space="preserve"> </w:t>
      </w:r>
      <w:r w:rsidR="00691490" w:rsidRPr="00CC0DB4">
        <w:rPr>
          <w:sz w:val="24"/>
          <w:szCs w:val="24"/>
        </w:rPr>
        <w:t>городского поселения Зеленоборский</w:t>
      </w:r>
      <w:r w:rsidR="00691490">
        <w:rPr>
          <w:sz w:val="24"/>
          <w:szCs w:val="24"/>
        </w:rPr>
        <w:t xml:space="preserve"> </w:t>
      </w:r>
      <w:r w:rsidR="00A32584">
        <w:rPr>
          <w:sz w:val="24"/>
          <w:szCs w:val="24"/>
        </w:rPr>
        <w:t>(ведомство 002)</w:t>
      </w:r>
      <w:r w:rsidR="00D450DE">
        <w:rPr>
          <w:sz w:val="24"/>
          <w:szCs w:val="24"/>
        </w:rPr>
        <w:t>.</w:t>
      </w:r>
    </w:p>
    <w:p w:rsidR="00042A8E" w:rsidRPr="00692FCA" w:rsidRDefault="00042A8E" w:rsidP="00E130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14C2" w:rsidRDefault="009844AA" w:rsidP="009844AA">
      <w:pPr>
        <w:jc w:val="center"/>
        <w:outlineLvl w:val="0"/>
        <w:rPr>
          <w:b/>
          <w:sz w:val="24"/>
          <w:szCs w:val="24"/>
          <w:lang w:bidi="ru-RU"/>
        </w:rPr>
      </w:pPr>
      <w:r w:rsidRPr="009844AA">
        <w:rPr>
          <w:b/>
          <w:sz w:val="24"/>
          <w:szCs w:val="24"/>
          <w:lang w:bidi="ru-RU"/>
        </w:rPr>
        <w:t>Паспорт программы</w:t>
      </w:r>
    </w:p>
    <w:tbl>
      <w:tblPr>
        <w:tblStyle w:val="aa"/>
        <w:tblW w:w="10178" w:type="dxa"/>
        <w:tblInd w:w="-289" w:type="dxa"/>
        <w:tblLook w:val="04A0" w:firstRow="1" w:lastRow="0" w:firstColumn="1" w:lastColumn="0" w:noHBand="0" w:noVBand="1"/>
      </w:tblPr>
      <w:tblGrid>
        <w:gridCol w:w="3105"/>
        <w:gridCol w:w="7073"/>
      </w:tblGrid>
      <w:tr w:rsidR="00715C5D" w:rsidTr="00692FCA">
        <w:trPr>
          <w:trHeight w:val="374"/>
        </w:trPr>
        <w:tc>
          <w:tcPr>
            <w:tcW w:w="3105" w:type="dxa"/>
            <w:vAlign w:val="center"/>
          </w:tcPr>
          <w:p w:rsidR="00715C5D" w:rsidRPr="00715C5D" w:rsidRDefault="00715C5D" w:rsidP="00430EDF">
            <w:pPr>
              <w:ind w:firstLine="22"/>
              <w:jc w:val="center"/>
            </w:pPr>
            <w:r w:rsidRPr="00715C5D">
              <w:t>Показатели</w:t>
            </w:r>
          </w:p>
        </w:tc>
        <w:tc>
          <w:tcPr>
            <w:tcW w:w="7073" w:type="dxa"/>
            <w:vAlign w:val="center"/>
          </w:tcPr>
          <w:p w:rsidR="00715C5D" w:rsidRPr="000C2353" w:rsidRDefault="00715C5D" w:rsidP="000C2353">
            <w:pPr>
              <w:ind w:firstLine="0"/>
              <w:jc w:val="center"/>
              <w:outlineLvl w:val="0"/>
              <w:rPr>
                <w:lang w:bidi="ru-RU"/>
              </w:rPr>
            </w:pPr>
            <w:r w:rsidRPr="000C2353">
              <w:rPr>
                <w:lang w:bidi="ru-RU"/>
              </w:rPr>
              <w:t xml:space="preserve">Программа в редакции </w:t>
            </w:r>
            <w:r w:rsidR="000C2353" w:rsidRPr="000C2353">
              <w:t>от 20.12.2018 № 419</w:t>
            </w:r>
          </w:p>
        </w:tc>
      </w:tr>
      <w:tr w:rsidR="00715C5D" w:rsidTr="00692FCA">
        <w:trPr>
          <w:trHeight w:val="837"/>
        </w:trPr>
        <w:tc>
          <w:tcPr>
            <w:tcW w:w="3105" w:type="dxa"/>
            <w:vAlign w:val="center"/>
          </w:tcPr>
          <w:p w:rsidR="00715C5D" w:rsidRPr="0016452C" w:rsidRDefault="00715C5D" w:rsidP="00430EDF">
            <w:pPr>
              <w:ind w:firstLine="22"/>
              <w:jc w:val="center"/>
            </w:pPr>
            <w:r w:rsidRPr="0016452C">
              <w:t>Цель программы</w:t>
            </w:r>
          </w:p>
        </w:tc>
        <w:tc>
          <w:tcPr>
            <w:tcW w:w="7073" w:type="dxa"/>
          </w:tcPr>
          <w:p w:rsidR="00715C5D" w:rsidRDefault="00715C5D" w:rsidP="00A2786F">
            <w:pPr>
              <w:ind w:left="10" w:firstLine="0"/>
              <w:jc w:val="both"/>
              <w:outlineLvl w:val="0"/>
              <w:rPr>
                <w:color w:val="FF0000"/>
                <w:sz w:val="24"/>
                <w:szCs w:val="24"/>
                <w:lang w:bidi="ru-RU"/>
              </w:rPr>
            </w:pPr>
            <w:r w:rsidRPr="00654292">
              <w:t xml:space="preserve">Повышение  информационной  открытости деятельности </w:t>
            </w:r>
            <w:r>
              <w:t>органов местного самоуправления (далее</w:t>
            </w:r>
            <w:r w:rsidR="00A2786F">
              <w:t>-</w:t>
            </w:r>
            <w:r>
              <w:t xml:space="preserve">ОМСУ) </w:t>
            </w:r>
            <w:r w:rsidRPr="00654292">
              <w:t xml:space="preserve">и внедрение современных информационно-коммуникационных-технологий в деятельность администрации </w:t>
            </w:r>
            <w:proofErr w:type="spellStart"/>
            <w:r>
              <w:t>г.п</w:t>
            </w:r>
            <w:proofErr w:type="spellEnd"/>
            <w:r>
              <w:t>.</w:t>
            </w:r>
            <w:r w:rsidRPr="00654292">
              <w:t xml:space="preserve"> Зеленоборский Кандалакшского района  </w:t>
            </w:r>
          </w:p>
        </w:tc>
      </w:tr>
      <w:tr w:rsidR="00715C5D" w:rsidTr="00692FCA">
        <w:trPr>
          <w:trHeight w:val="1893"/>
        </w:trPr>
        <w:tc>
          <w:tcPr>
            <w:tcW w:w="3105" w:type="dxa"/>
            <w:vAlign w:val="center"/>
          </w:tcPr>
          <w:p w:rsidR="00715C5D" w:rsidRPr="0016452C" w:rsidRDefault="00715C5D" w:rsidP="00430EDF">
            <w:pPr>
              <w:ind w:firstLine="22"/>
              <w:jc w:val="center"/>
            </w:pPr>
            <w:r w:rsidRPr="0016452C">
              <w:lastRenderedPageBreak/>
              <w:t>Задачи программы</w:t>
            </w:r>
          </w:p>
          <w:p w:rsidR="00715C5D" w:rsidRPr="0016452C" w:rsidRDefault="00715C5D" w:rsidP="00430EDF">
            <w:pPr>
              <w:ind w:firstLine="22"/>
              <w:jc w:val="center"/>
            </w:pPr>
          </w:p>
        </w:tc>
        <w:tc>
          <w:tcPr>
            <w:tcW w:w="7073" w:type="dxa"/>
          </w:tcPr>
          <w:p w:rsidR="00715C5D" w:rsidRPr="00715C5D" w:rsidRDefault="00CB4699" w:rsidP="00896CD4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50"/>
              </w:tabs>
              <w:autoSpaceDE w:val="0"/>
              <w:autoSpaceDN w:val="0"/>
              <w:adjustRightInd w:val="0"/>
              <w:ind w:left="10" w:hanging="10"/>
              <w:jc w:val="both"/>
            </w:pPr>
            <w:r>
              <w:t>о</w:t>
            </w:r>
            <w:r w:rsidR="00715C5D" w:rsidRPr="00715C5D">
              <w:t>беспечение реализации требований законодательства РФ по своевременному опубликованию в средствах м</w:t>
            </w:r>
            <w:r w:rsidR="00A46130">
              <w:t xml:space="preserve">ассовой информации (далее </w:t>
            </w:r>
            <w:proofErr w:type="gramStart"/>
            <w:r w:rsidR="00A46130">
              <w:t>-</w:t>
            </w:r>
            <w:r w:rsidR="00715C5D" w:rsidRPr="00715C5D">
              <w:t>С</w:t>
            </w:r>
            <w:proofErr w:type="gramEnd"/>
            <w:r w:rsidR="00715C5D" w:rsidRPr="00715C5D">
              <w:t>МИ) официальных документов, издаваемых ОМСУ</w:t>
            </w:r>
            <w:r w:rsidR="00A514C2">
              <w:t xml:space="preserve"> и иной официальной информации;</w:t>
            </w:r>
          </w:p>
          <w:p w:rsidR="00715C5D" w:rsidRPr="00715C5D" w:rsidRDefault="00CB4699" w:rsidP="00896CD4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50"/>
              </w:tabs>
              <w:autoSpaceDE w:val="0"/>
              <w:autoSpaceDN w:val="0"/>
              <w:adjustRightInd w:val="0"/>
              <w:ind w:left="10" w:hanging="10"/>
              <w:jc w:val="both"/>
            </w:pPr>
            <w:r>
              <w:t>р</w:t>
            </w:r>
            <w:r w:rsidR="00715C5D" w:rsidRPr="00715C5D">
              <w:t>азвитие технической и технологической инфраструктуры информационного общества</w:t>
            </w:r>
            <w:r w:rsidR="00A514C2">
              <w:t>;</w:t>
            </w:r>
          </w:p>
          <w:p w:rsidR="00715C5D" w:rsidRPr="00715C5D" w:rsidRDefault="00CB4699" w:rsidP="00896CD4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50"/>
              </w:tabs>
              <w:autoSpaceDE w:val="0"/>
              <w:autoSpaceDN w:val="0"/>
              <w:adjustRightInd w:val="0"/>
              <w:ind w:left="10" w:hanging="10"/>
              <w:jc w:val="both"/>
            </w:pPr>
            <w:r>
              <w:t>р</w:t>
            </w:r>
            <w:r w:rsidR="00715C5D" w:rsidRPr="00715C5D">
              <w:t>азвитие и поддержка информационно-технической базы ОМСУ;</w:t>
            </w:r>
          </w:p>
          <w:p w:rsidR="00715C5D" w:rsidRPr="00715C5D" w:rsidRDefault="00CB4699" w:rsidP="00896CD4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50"/>
              </w:tabs>
              <w:ind w:left="10" w:hanging="10"/>
              <w:jc w:val="both"/>
              <w:outlineLvl w:val="0"/>
              <w:rPr>
                <w:lang w:bidi="ru-RU"/>
              </w:rPr>
            </w:pPr>
            <w:r>
              <w:t>р</w:t>
            </w:r>
            <w:r w:rsidR="00715C5D" w:rsidRPr="00715C5D">
              <w:t>азвитие и поддержка специализированной информационной среды ОМСУ</w:t>
            </w:r>
          </w:p>
        </w:tc>
      </w:tr>
      <w:tr w:rsidR="00715C5D" w:rsidTr="00692FCA">
        <w:trPr>
          <w:trHeight w:val="206"/>
        </w:trPr>
        <w:tc>
          <w:tcPr>
            <w:tcW w:w="3105" w:type="dxa"/>
            <w:vAlign w:val="center"/>
          </w:tcPr>
          <w:p w:rsidR="00715C5D" w:rsidRPr="0016452C" w:rsidRDefault="00715C5D" w:rsidP="00715C5D">
            <w:pPr>
              <w:ind w:firstLine="22"/>
              <w:jc w:val="center"/>
            </w:pPr>
            <w:r w:rsidRPr="0016452C">
              <w:t>Срок реализации</w:t>
            </w:r>
          </w:p>
        </w:tc>
        <w:tc>
          <w:tcPr>
            <w:tcW w:w="7073" w:type="dxa"/>
          </w:tcPr>
          <w:p w:rsidR="00715C5D" w:rsidRPr="00715C5D" w:rsidRDefault="00715C5D" w:rsidP="00BA4144">
            <w:pPr>
              <w:ind w:firstLine="170"/>
              <w:outlineLvl w:val="0"/>
              <w:rPr>
                <w:lang w:bidi="ru-RU"/>
              </w:rPr>
            </w:pPr>
            <w:r w:rsidRPr="00715C5D">
              <w:rPr>
                <w:lang w:bidi="ru-RU"/>
              </w:rPr>
              <w:t>201</w:t>
            </w:r>
            <w:r w:rsidR="00BA4144">
              <w:rPr>
                <w:lang w:bidi="ru-RU"/>
              </w:rPr>
              <w:t>6</w:t>
            </w:r>
            <w:r w:rsidR="008C04C0">
              <w:rPr>
                <w:lang w:bidi="ru-RU"/>
              </w:rPr>
              <w:t>-2021</w:t>
            </w:r>
            <w:r w:rsidRPr="00715C5D">
              <w:rPr>
                <w:lang w:bidi="ru-RU"/>
              </w:rPr>
              <w:t xml:space="preserve"> г</w:t>
            </w:r>
            <w:r>
              <w:rPr>
                <w:lang w:bidi="ru-RU"/>
              </w:rPr>
              <w:t>оды</w:t>
            </w:r>
          </w:p>
        </w:tc>
      </w:tr>
      <w:tr w:rsidR="00715C5D" w:rsidTr="00692FCA">
        <w:trPr>
          <w:trHeight w:val="892"/>
        </w:trPr>
        <w:tc>
          <w:tcPr>
            <w:tcW w:w="3105" w:type="dxa"/>
            <w:vAlign w:val="center"/>
          </w:tcPr>
          <w:p w:rsidR="00715C5D" w:rsidRPr="009844AA" w:rsidRDefault="00715C5D" w:rsidP="00715C5D">
            <w:pPr>
              <w:ind w:firstLine="22"/>
              <w:jc w:val="center"/>
            </w:pPr>
            <w:r w:rsidRPr="009844AA">
              <w:t>Целевые индикаторы (показатели)</w:t>
            </w:r>
          </w:p>
        </w:tc>
        <w:tc>
          <w:tcPr>
            <w:tcW w:w="7073" w:type="dxa"/>
          </w:tcPr>
          <w:p w:rsidR="00715C5D" w:rsidRPr="009844AA" w:rsidRDefault="00CB4699" w:rsidP="00896CD4">
            <w:pPr>
              <w:pStyle w:val="ConsPlusNormal"/>
              <w:numPr>
                <w:ilvl w:val="0"/>
                <w:numId w:val="5"/>
              </w:numPr>
              <w:tabs>
                <w:tab w:val="left" w:pos="295"/>
              </w:tabs>
              <w:ind w:left="10" w:hanging="10"/>
              <w:jc w:val="both"/>
              <w:rPr>
                <w:sz w:val="20"/>
                <w:szCs w:val="20"/>
              </w:rPr>
            </w:pPr>
            <w:r w:rsidRPr="009844AA">
              <w:rPr>
                <w:sz w:val="20"/>
                <w:szCs w:val="20"/>
              </w:rPr>
              <w:t>д</w:t>
            </w:r>
            <w:r w:rsidR="00715C5D" w:rsidRPr="009844AA">
              <w:rPr>
                <w:sz w:val="20"/>
                <w:szCs w:val="20"/>
              </w:rPr>
              <w:t>оля опубликованных в СМИ и (или) в сети Интернет нормативных правовых актов к общему числу изданных нормативных правовых актов;</w:t>
            </w:r>
          </w:p>
          <w:p w:rsidR="00715C5D" w:rsidRPr="009844AA" w:rsidRDefault="00CB4699" w:rsidP="00896CD4">
            <w:pPr>
              <w:pStyle w:val="a3"/>
              <w:numPr>
                <w:ilvl w:val="0"/>
                <w:numId w:val="5"/>
              </w:numPr>
              <w:tabs>
                <w:tab w:val="left" w:pos="295"/>
              </w:tabs>
              <w:ind w:left="10" w:hanging="10"/>
              <w:jc w:val="both"/>
              <w:outlineLvl w:val="0"/>
              <w:rPr>
                <w:sz w:val="24"/>
                <w:szCs w:val="24"/>
                <w:lang w:bidi="ru-RU"/>
              </w:rPr>
            </w:pPr>
            <w:r w:rsidRPr="009844AA">
              <w:t>о</w:t>
            </w:r>
            <w:r w:rsidR="00715C5D" w:rsidRPr="009844AA">
              <w:t>беспечение бесперебойной работы информационно-коммуникационной инфраструктуры ОМСУ</w:t>
            </w:r>
          </w:p>
        </w:tc>
      </w:tr>
      <w:tr w:rsidR="00F96719" w:rsidTr="00692FCA">
        <w:trPr>
          <w:trHeight w:val="206"/>
        </w:trPr>
        <w:tc>
          <w:tcPr>
            <w:tcW w:w="3105" w:type="dxa"/>
          </w:tcPr>
          <w:p w:rsidR="00F96719" w:rsidRPr="00654292" w:rsidRDefault="00F96719" w:rsidP="001F645B">
            <w:pPr>
              <w:autoSpaceDE w:val="0"/>
              <w:autoSpaceDN w:val="0"/>
              <w:adjustRightInd w:val="0"/>
            </w:pPr>
            <w:r w:rsidRPr="00654292">
              <w:t>Перечень подпрограмм</w:t>
            </w:r>
          </w:p>
        </w:tc>
        <w:tc>
          <w:tcPr>
            <w:tcW w:w="7073" w:type="dxa"/>
          </w:tcPr>
          <w:p w:rsidR="00F96719" w:rsidRPr="0094597E" w:rsidRDefault="00F96719" w:rsidP="001F645B">
            <w:pPr>
              <w:pStyle w:val="ConsPlusNormal"/>
              <w:jc w:val="both"/>
              <w:rPr>
                <w:sz w:val="18"/>
                <w:szCs w:val="18"/>
              </w:rPr>
            </w:pPr>
            <w:r w:rsidRPr="0094597E">
              <w:rPr>
                <w:sz w:val="18"/>
                <w:szCs w:val="18"/>
              </w:rPr>
              <w:t>Подпрограммы отсутствуют</w:t>
            </w:r>
          </w:p>
        </w:tc>
      </w:tr>
      <w:tr w:rsidR="00F96719" w:rsidTr="00692FCA">
        <w:trPr>
          <w:trHeight w:val="425"/>
        </w:trPr>
        <w:tc>
          <w:tcPr>
            <w:tcW w:w="3105" w:type="dxa"/>
            <w:vAlign w:val="center"/>
          </w:tcPr>
          <w:p w:rsidR="00F96719" w:rsidRPr="0016452C" w:rsidRDefault="00F96719" w:rsidP="00715C5D">
            <w:pPr>
              <w:ind w:firstLine="22"/>
              <w:jc w:val="center"/>
            </w:pPr>
            <w:r>
              <w:t>Источники финансирования программы</w:t>
            </w:r>
          </w:p>
        </w:tc>
        <w:tc>
          <w:tcPr>
            <w:tcW w:w="7073" w:type="dxa"/>
            <w:vAlign w:val="center"/>
          </w:tcPr>
          <w:p w:rsidR="00F96719" w:rsidRPr="00715C5D" w:rsidRDefault="00F96719" w:rsidP="00CB4699">
            <w:pPr>
              <w:ind w:firstLine="170"/>
              <w:jc w:val="both"/>
              <w:outlineLvl w:val="0"/>
              <w:rPr>
                <w:color w:val="FF0000"/>
                <w:lang w:bidi="ru-RU"/>
              </w:rPr>
            </w:pPr>
            <w:r>
              <w:rPr>
                <w:lang w:bidi="ru-RU"/>
              </w:rPr>
              <w:t>с</w:t>
            </w:r>
            <w:r w:rsidRPr="00715C5D">
              <w:rPr>
                <w:lang w:bidi="ru-RU"/>
              </w:rPr>
              <w:t>редства областного и местного бюджета</w:t>
            </w:r>
          </w:p>
        </w:tc>
      </w:tr>
      <w:tr w:rsidR="00F96719" w:rsidTr="00AF4455">
        <w:trPr>
          <w:trHeight w:val="416"/>
        </w:trPr>
        <w:tc>
          <w:tcPr>
            <w:tcW w:w="3105" w:type="dxa"/>
          </w:tcPr>
          <w:p w:rsidR="00F96719" w:rsidRPr="00654292" w:rsidRDefault="00F96719" w:rsidP="001F645B">
            <w:pPr>
              <w:autoSpaceDE w:val="0"/>
              <w:autoSpaceDN w:val="0"/>
              <w:adjustRightInd w:val="0"/>
              <w:ind w:firstLine="289"/>
              <w:jc w:val="center"/>
            </w:pPr>
            <w:r w:rsidRPr="00654292">
              <w:t>Финансовое обеспечение программы</w:t>
            </w:r>
          </w:p>
        </w:tc>
        <w:tc>
          <w:tcPr>
            <w:tcW w:w="7073" w:type="dxa"/>
          </w:tcPr>
          <w:p w:rsidR="00F96719" w:rsidRPr="00654292" w:rsidRDefault="00F96719" w:rsidP="001F645B">
            <w:pPr>
              <w:autoSpaceDE w:val="0"/>
              <w:autoSpaceDN w:val="0"/>
              <w:adjustRightInd w:val="0"/>
            </w:pPr>
            <w:r w:rsidRPr="00654292">
              <w:t>Всего по муниципальной программе:</w:t>
            </w:r>
          </w:p>
          <w:p w:rsidR="00F96719" w:rsidRPr="00654292" w:rsidRDefault="00F96719" w:rsidP="001F645B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4696,6</w:t>
            </w:r>
            <w:r w:rsidRPr="00654292">
              <w:rPr>
                <w:b/>
                <w:bCs/>
              </w:rPr>
              <w:t xml:space="preserve"> </w:t>
            </w:r>
            <w:r w:rsidRPr="00654292">
              <w:t xml:space="preserve">тыс. руб., в </w:t>
            </w:r>
            <w:proofErr w:type="spellStart"/>
            <w:r w:rsidRPr="00654292">
              <w:t>т.ч</w:t>
            </w:r>
            <w:proofErr w:type="spellEnd"/>
            <w:r w:rsidRPr="00654292">
              <w:t>.:</w:t>
            </w:r>
          </w:p>
          <w:p w:rsidR="00F96719" w:rsidRDefault="00F96719" w:rsidP="001F645B">
            <w:pPr>
              <w:autoSpaceDE w:val="0"/>
              <w:autoSpaceDN w:val="0"/>
              <w:adjustRightInd w:val="0"/>
            </w:pPr>
            <w:r w:rsidRPr="00654292">
              <w:rPr>
                <w:b/>
              </w:rPr>
              <w:t xml:space="preserve">ОБ: </w:t>
            </w:r>
            <w:r>
              <w:rPr>
                <w:b/>
              </w:rPr>
              <w:t>79,5</w:t>
            </w:r>
            <w:r w:rsidRPr="00654292">
              <w:rPr>
                <w:b/>
              </w:rPr>
              <w:t xml:space="preserve"> тыс. руб.</w:t>
            </w:r>
            <w:r w:rsidRPr="00654292">
              <w:t>, их них:</w:t>
            </w:r>
          </w:p>
          <w:p w:rsidR="00F96719" w:rsidRDefault="00F96719" w:rsidP="001F645B">
            <w:pPr>
              <w:autoSpaceDE w:val="0"/>
              <w:autoSpaceDN w:val="0"/>
              <w:adjustRightInd w:val="0"/>
            </w:pPr>
            <w:r w:rsidRPr="002C645E">
              <w:t xml:space="preserve">2016 год-  11,4 тыс. руб., </w:t>
            </w:r>
          </w:p>
          <w:p w:rsidR="00F96719" w:rsidRPr="00654292" w:rsidRDefault="00F96719" w:rsidP="001F645B">
            <w:pPr>
              <w:autoSpaceDE w:val="0"/>
              <w:autoSpaceDN w:val="0"/>
              <w:adjustRightInd w:val="0"/>
            </w:pPr>
            <w:r w:rsidRPr="00654292">
              <w:t xml:space="preserve">2017 год-  </w:t>
            </w:r>
            <w:r>
              <w:t>13,0</w:t>
            </w:r>
            <w:r w:rsidRPr="00654292">
              <w:t xml:space="preserve"> тыс. руб.</w:t>
            </w:r>
          </w:p>
          <w:p w:rsidR="00F96719" w:rsidRPr="0094597E" w:rsidRDefault="00F96719" w:rsidP="001F645B">
            <w:pPr>
              <w:autoSpaceDE w:val="0"/>
              <w:autoSpaceDN w:val="0"/>
              <w:adjustRightInd w:val="0"/>
              <w:rPr>
                <w:b/>
              </w:rPr>
            </w:pPr>
            <w:r w:rsidRPr="0094597E">
              <w:rPr>
                <w:b/>
              </w:rPr>
              <w:t>2018 год – 12,8 тыс. руб.</w:t>
            </w:r>
          </w:p>
          <w:p w:rsidR="00F96719" w:rsidRPr="0094597E" w:rsidRDefault="00F96719" w:rsidP="001F645B">
            <w:pPr>
              <w:autoSpaceDE w:val="0"/>
              <w:autoSpaceDN w:val="0"/>
              <w:adjustRightInd w:val="0"/>
              <w:rPr>
                <w:b/>
              </w:rPr>
            </w:pPr>
            <w:r w:rsidRPr="0094597E">
              <w:rPr>
                <w:b/>
              </w:rPr>
              <w:t>2019 год -  14,1 тыс.</w:t>
            </w:r>
            <w:r w:rsidR="000C2353">
              <w:rPr>
                <w:b/>
              </w:rPr>
              <w:t xml:space="preserve"> </w:t>
            </w:r>
            <w:r w:rsidRPr="0094597E">
              <w:rPr>
                <w:b/>
              </w:rPr>
              <w:t>руб.</w:t>
            </w:r>
          </w:p>
          <w:p w:rsidR="00F96719" w:rsidRDefault="00F96719" w:rsidP="001F645B">
            <w:pPr>
              <w:autoSpaceDE w:val="0"/>
              <w:autoSpaceDN w:val="0"/>
              <w:adjustRightInd w:val="0"/>
            </w:pPr>
            <w:r>
              <w:t>2020 год – 14,1 тыс.</w:t>
            </w:r>
            <w:r w:rsidR="000C2353">
              <w:t xml:space="preserve"> </w:t>
            </w:r>
            <w:r>
              <w:t>руб.</w:t>
            </w:r>
          </w:p>
          <w:p w:rsidR="00F96719" w:rsidRPr="00654292" w:rsidRDefault="00F96719" w:rsidP="001F645B">
            <w:pPr>
              <w:autoSpaceDE w:val="0"/>
              <w:autoSpaceDN w:val="0"/>
              <w:adjustRightInd w:val="0"/>
            </w:pPr>
            <w:r w:rsidRPr="00577C14">
              <w:t>202</w:t>
            </w:r>
            <w:r>
              <w:t>1</w:t>
            </w:r>
            <w:r w:rsidRPr="00577C14">
              <w:t xml:space="preserve"> год – </w:t>
            </w:r>
            <w:r>
              <w:t>14,1</w:t>
            </w:r>
            <w:r w:rsidRPr="00577C14">
              <w:t xml:space="preserve"> тыс.</w:t>
            </w:r>
            <w:r w:rsidR="000C2353">
              <w:t xml:space="preserve"> </w:t>
            </w:r>
            <w:r w:rsidRPr="00577C14">
              <w:t>руб.</w:t>
            </w:r>
          </w:p>
          <w:p w:rsidR="00F96719" w:rsidRDefault="00F96719" w:rsidP="001F645B">
            <w:pPr>
              <w:autoSpaceDE w:val="0"/>
              <w:autoSpaceDN w:val="0"/>
              <w:adjustRightInd w:val="0"/>
              <w:rPr>
                <w:bCs/>
              </w:rPr>
            </w:pPr>
            <w:r w:rsidRPr="00654292">
              <w:rPr>
                <w:b/>
                <w:bCs/>
              </w:rPr>
              <w:t xml:space="preserve">МБ: </w:t>
            </w:r>
            <w:r>
              <w:rPr>
                <w:b/>
                <w:bCs/>
              </w:rPr>
              <w:t xml:space="preserve">4617,1 </w:t>
            </w:r>
            <w:r w:rsidRPr="00654292">
              <w:rPr>
                <w:b/>
                <w:bCs/>
              </w:rPr>
              <w:t>тыс.</w:t>
            </w:r>
            <w:r w:rsidR="000C2353">
              <w:rPr>
                <w:b/>
                <w:bCs/>
              </w:rPr>
              <w:t xml:space="preserve"> </w:t>
            </w:r>
            <w:r w:rsidRPr="00654292">
              <w:rPr>
                <w:b/>
                <w:bCs/>
              </w:rPr>
              <w:t>руб.</w:t>
            </w:r>
            <w:r w:rsidRPr="00654292">
              <w:rPr>
                <w:bCs/>
              </w:rPr>
              <w:t>, из них:</w:t>
            </w:r>
          </w:p>
          <w:p w:rsidR="00F96719" w:rsidRPr="00654292" w:rsidRDefault="00F96719" w:rsidP="001F64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2016 год – 546,1 тыс.</w:t>
            </w:r>
            <w:r w:rsidR="000C2353">
              <w:rPr>
                <w:bCs/>
              </w:rPr>
              <w:t xml:space="preserve"> </w:t>
            </w:r>
            <w:r>
              <w:rPr>
                <w:bCs/>
              </w:rPr>
              <w:t>руб.</w:t>
            </w:r>
          </w:p>
          <w:p w:rsidR="00F96719" w:rsidRPr="00654292" w:rsidRDefault="00F96719" w:rsidP="001F64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4292">
              <w:t>2017 год –</w:t>
            </w:r>
            <w:r>
              <w:t>606,2</w:t>
            </w:r>
            <w:r w:rsidRPr="00654292">
              <w:t xml:space="preserve"> </w:t>
            </w:r>
            <w:r w:rsidRPr="00654292">
              <w:rPr>
                <w:bCs/>
              </w:rPr>
              <w:t>тыс. руб.</w:t>
            </w:r>
          </w:p>
          <w:p w:rsidR="00F96719" w:rsidRPr="0094597E" w:rsidRDefault="00F96719" w:rsidP="001F64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4597E">
              <w:rPr>
                <w:b/>
              </w:rPr>
              <w:t xml:space="preserve">2018 год –643,3 </w:t>
            </w:r>
            <w:r w:rsidRPr="0094597E">
              <w:rPr>
                <w:b/>
                <w:bCs/>
              </w:rPr>
              <w:t>тыс.</w:t>
            </w:r>
            <w:r w:rsidR="000C2353">
              <w:rPr>
                <w:b/>
                <w:bCs/>
              </w:rPr>
              <w:t xml:space="preserve"> </w:t>
            </w:r>
            <w:r w:rsidRPr="0094597E">
              <w:rPr>
                <w:b/>
                <w:bCs/>
              </w:rPr>
              <w:t>руб.</w:t>
            </w:r>
          </w:p>
          <w:p w:rsidR="00F96719" w:rsidRPr="0094597E" w:rsidRDefault="00F96719" w:rsidP="001F64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4597E">
              <w:rPr>
                <w:b/>
                <w:bCs/>
              </w:rPr>
              <w:t>2019 год –916,1 тыс.</w:t>
            </w:r>
            <w:r w:rsidR="000C2353">
              <w:rPr>
                <w:b/>
                <w:bCs/>
              </w:rPr>
              <w:t xml:space="preserve"> </w:t>
            </w:r>
            <w:r w:rsidRPr="0094597E">
              <w:rPr>
                <w:b/>
                <w:bCs/>
              </w:rPr>
              <w:t>руб.</w:t>
            </w:r>
          </w:p>
          <w:p w:rsidR="00F96719" w:rsidRDefault="00F96719" w:rsidP="001F645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2020 год – 952,7 тыс.</w:t>
            </w:r>
            <w:r w:rsidR="000C2353">
              <w:rPr>
                <w:bCs/>
              </w:rPr>
              <w:t xml:space="preserve"> </w:t>
            </w:r>
            <w:r>
              <w:rPr>
                <w:bCs/>
              </w:rPr>
              <w:t>руб.</w:t>
            </w:r>
          </w:p>
          <w:p w:rsidR="00F96719" w:rsidRDefault="00F96719" w:rsidP="001F645B">
            <w:pPr>
              <w:autoSpaceDE w:val="0"/>
              <w:autoSpaceDN w:val="0"/>
              <w:adjustRightInd w:val="0"/>
              <w:rPr>
                <w:bCs/>
              </w:rPr>
            </w:pPr>
            <w:r w:rsidRPr="00671213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671213">
              <w:rPr>
                <w:bCs/>
              </w:rPr>
              <w:t xml:space="preserve"> год – </w:t>
            </w:r>
            <w:r>
              <w:rPr>
                <w:bCs/>
              </w:rPr>
              <w:t>952,7</w:t>
            </w:r>
            <w:r w:rsidRPr="00671213">
              <w:rPr>
                <w:bCs/>
              </w:rPr>
              <w:t xml:space="preserve"> тыс.</w:t>
            </w:r>
            <w:r w:rsidR="000C2353">
              <w:rPr>
                <w:bCs/>
              </w:rPr>
              <w:t xml:space="preserve"> </w:t>
            </w:r>
            <w:r w:rsidRPr="00671213">
              <w:rPr>
                <w:bCs/>
              </w:rPr>
              <w:t>руб.</w:t>
            </w:r>
          </w:p>
          <w:p w:rsidR="00F96719" w:rsidRPr="00654292" w:rsidRDefault="00F96719" w:rsidP="000C2353">
            <w:pPr>
              <w:autoSpaceDE w:val="0"/>
              <w:autoSpaceDN w:val="0"/>
              <w:adjustRightInd w:val="0"/>
              <w:ind w:firstLine="152"/>
              <w:jc w:val="both"/>
              <w:rPr>
                <w:b/>
                <w:bCs/>
              </w:rPr>
            </w:pPr>
            <w:r>
              <w:t xml:space="preserve"> </w:t>
            </w:r>
            <w:r w:rsidRPr="00654292">
              <w:t>На плановый период размеры финансирования могут быть изменены с учетом выполнения мероприятий программы, а также с учетом требований законодательства.</w:t>
            </w:r>
          </w:p>
        </w:tc>
      </w:tr>
      <w:tr w:rsidR="00F96719" w:rsidTr="00692FCA">
        <w:trPr>
          <w:trHeight w:val="274"/>
        </w:trPr>
        <w:tc>
          <w:tcPr>
            <w:tcW w:w="3105" w:type="dxa"/>
            <w:vAlign w:val="center"/>
          </w:tcPr>
          <w:p w:rsidR="00F96719" w:rsidRPr="0016452C" w:rsidRDefault="00F96719" w:rsidP="00715C5D">
            <w:pPr>
              <w:ind w:firstLine="22"/>
              <w:jc w:val="center"/>
            </w:pPr>
            <w:r w:rsidRPr="0016452C">
              <w:t>Ожидаемые конечные результаты реализации программы</w:t>
            </w:r>
          </w:p>
        </w:tc>
        <w:tc>
          <w:tcPr>
            <w:tcW w:w="7073" w:type="dxa"/>
          </w:tcPr>
          <w:p w:rsidR="00F96719" w:rsidRPr="00654292" w:rsidRDefault="00F96719" w:rsidP="00896CD4">
            <w:pPr>
              <w:pStyle w:val="a3"/>
              <w:numPr>
                <w:ilvl w:val="0"/>
                <w:numId w:val="6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10" w:firstLine="0"/>
              <w:jc w:val="both"/>
            </w:pPr>
            <w:r w:rsidRPr="00654292">
              <w:t>с</w:t>
            </w:r>
            <w:r>
              <w:t>воевременное размещение</w:t>
            </w:r>
            <w:r w:rsidRPr="00654292">
              <w:t xml:space="preserve"> в СМИ официальных документов, издаваемых органами местного самоуправления;</w:t>
            </w:r>
          </w:p>
          <w:p w:rsidR="00F96719" w:rsidRPr="00654292" w:rsidRDefault="00F96719" w:rsidP="00896CD4">
            <w:pPr>
              <w:pStyle w:val="a3"/>
              <w:numPr>
                <w:ilvl w:val="0"/>
                <w:numId w:val="6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10" w:firstLine="0"/>
              <w:jc w:val="both"/>
            </w:pPr>
            <w:r w:rsidRPr="00654292">
              <w:t xml:space="preserve">обеспечение систематическим доступом граждан и организаций к нормативным правовым актам администрации </w:t>
            </w:r>
            <w:proofErr w:type="spellStart"/>
            <w:r>
              <w:t>г.п</w:t>
            </w:r>
            <w:proofErr w:type="spellEnd"/>
            <w:r>
              <w:t>.</w:t>
            </w:r>
            <w:r w:rsidRPr="00654292">
              <w:t xml:space="preserve"> Зеленоборский, Совета депутатов </w:t>
            </w:r>
            <w:proofErr w:type="spellStart"/>
            <w:r>
              <w:t>г.п</w:t>
            </w:r>
            <w:proofErr w:type="spellEnd"/>
            <w:r>
              <w:t>.</w:t>
            </w:r>
            <w:r w:rsidRPr="00654292">
              <w:t xml:space="preserve"> Зеленоборский;</w:t>
            </w:r>
          </w:p>
          <w:p w:rsidR="00F96719" w:rsidRPr="00654292" w:rsidRDefault="00F96719" w:rsidP="00896CD4">
            <w:pPr>
              <w:pStyle w:val="a3"/>
              <w:numPr>
                <w:ilvl w:val="0"/>
                <w:numId w:val="6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10" w:firstLine="0"/>
              <w:jc w:val="both"/>
            </w:pPr>
            <w:r w:rsidRPr="00654292">
              <w:t xml:space="preserve">повышение уровня программного и аппаратного обеспечения работников </w:t>
            </w:r>
            <w:r>
              <w:t>ОМСУ</w:t>
            </w:r>
            <w:r w:rsidRPr="00654292">
              <w:t>;</w:t>
            </w:r>
          </w:p>
          <w:p w:rsidR="00F96719" w:rsidRPr="00654292" w:rsidRDefault="00F96719" w:rsidP="00896CD4">
            <w:pPr>
              <w:pStyle w:val="a3"/>
              <w:numPr>
                <w:ilvl w:val="0"/>
                <w:numId w:val="6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10" w:firstLine="0"/>
              <w:jc w:val="both"/>
            </w:pPr>
            <w:r w:rsidRPr="00654292">
              <w:t xml:space="preserve">развитие информационно-коммуникационных технологий в </w:t>
            </w:r>
            <w:r>
              <w:t>ОМСУ</w:t>
            </w:r>
            <w:r w:rsidRPr="00654292">
              <w:t>;</w:t>
            </w:r>
          </w:p>
          <w:p w:rsidR="00F96719" w:rsidRPr="00715C5D" w:rsidRDefault="00F96719" w:rsidP="00896CD4">
            <w:pPr>
              <w:pStyle w:val="a3"/>
              <w:numPr>
                <w:ilvl w:val="0"/>
                <w:numId w:val="6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10" w:firstLine="0"/>
              <w:jc w:val="both"/>
              <w:rPr>
                <w:color w:val="FF0000"/>
                <w:sz w:val="24"/>
                <w:szCs w:val="24"/>
                <w:lang w:bidi="ru-RU"/>
              </w:rPr>
            </w:pPr>
            <w:r w:rsidRPr="00654292">
              <w:t xml:space="preserve">создание оптимальных условий для удовлетворения информационных потребностей и реализации прав граждан, </w:t>
            </w:r>
            <w:r>
              <w:t>ОМСУ</w:t>
            </w:r>
            <w:r w:rsidRPr="00654292">
              <w:t>, муниципальных учреждений на основе формирования и использования информационных ресурсов в рамках общей информационно-технологической инфраструктуры и в едином правовом поле.</w:t>
            </w:r>
          </w:p>
        </w:tc>
      </w:tr>
    </w:tbl>
    <w:p w:rsidR="002E2C67" w:rsidRDefault="002E2C67" w:rsidP="002E2C67">
      <w:pPr>
        <w:jc w:val="both"/>
        <w:outlineLvl w:val="0"/>
        <w:rPr>
          <w:color w:val="FF0000"/>
          <w:sz w:val="24"/>
          <w:szCs w:val="24"/>
          <w:lang w:bidi="ru-RU"/>
        </w:rPr>
      </w:pPr>
    </w:p>
    <w:p w:rsidR="006B419D" w:rsidRDefault="00196EF0" w:rsidP="006B419D">
      <w:pPr>
        <w:pStyle w:val="6"/>
        <w:tabs>
          <w:tab w:val="left" w:pos="0"/>
        </w:tabs>
        <w:spacing w:before="0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6B419D" w:rsidRPr="002A375B">
        <w:rPr>
          <w:b/>
          <w:sz w:val="24"/>
          <w:szCs w:val="24"/>
        </w:rPr>
        <w:t>пункт</w:t>
      </w:r>
      <w:r>
        <w:rPr>
          <w:b/>
          <w:sz w:val="24"/>
          <w:szCs w:val="24"/>
        </w:rPr>
        <w:t>ом</w:t>
      </w:r>
      <w:r w:rsidR="006B419D" w:rsidRPr="002A375B">
        <w:rPr>
          <w:b/>
          <w:sz w:val="24"/>
          <w:szCs w:val="24"/>
        </w:rPr>
        <w:t xml:space="preserve"> 2 статьи 179 Бюджетного кодекса РФ</w:t>
      </w:r>
      <w:r w:rsidR="006B419D" w:rsidRPr="002A375B">
        <w:rPr>
          <w:sz w:val="24"/>
          <w:szCs w:val="24"/>
        </w:rPr>
        <w:t xml:space="preserve"> Муниципальной программе «Информационное общество городского поселения Зеленоборский Кандалакшского района» решением Совета депутатов о бюджете городского поселения Зеленоборский (приложение № 7 к решению) </w:t>
      </w:r>
      <w:r w:rsidR="006B419D" w:rsidRPr="002A375B">
        <w:rPr>
          <w:b/>
          <w:sz w:val="24"/>
          <w:szCs w:val="24"/>
        </w:rPr>
        <w:t xml:space="preserve">присвоена </w:t>
      </w:r>
      <w:proofErr w:type="spellStart"/>
      <w:r w:rsidR="006B419D" w:rsidRPr="002A375B">
        <w:rPr>
          <w:b/>
          <w:sz w:val="24"/>
          <w:szCs w:val="24"/>
        </w:rPr>
        <w:t>Цст</w:t>
      </w:r>
      <w:proofErr w:type="spellEnd"/>
      <w:r w:rsidR="006B419D" w:rsidRPr="002A375B">
        <w:rPr>
          <w:b/>
          <w:sz w:val="24"/>
          <w:szCs w:val="24"/>
        </w:rPr>
        <w:t xml:space="preserve"> 0910000000.</w:t>
      </w:r>
    </w:p>
    <w:p w:rsidR="00196EF0" w:rsidRPr="002A375B" w:rsidRDefault="00196EF0" w:rsidP="006B419D">
      <w:pPr>
        <w:pStyle w:val="6"/>
        <w:tabs>
          <w:tab w:val="left" w:pos="0"/>
        </w:tabs>
        <w:spacing w:before="0"/>
        <w:rPr>
          <w:rFonts w:eastAsia="Calibri"/>
          <w:b/>
          <w:sz w:val="24"/>
          <w:szCs w:val="24"/>
        </w:rPr>
      </w:pPr>
    </w:p>
    <w:p w:rsidR="006B419D" w:rsidRDefault="006B419D" w:rsidP="006B419D">
      <w:pPr>
        <w:ind w:firstLine="708"/>
        <w:jc w:val="both"/>
        <w:rPr>
          <w:sz w:val="24"/>
          <w:szCs w:val="24"/>
        </w:rPr>
      </w:pPr>
      <w:proofErr w:type="gramStart"/>
      <w:r w:rsidRPr="004B527E">
        <w:rPr>
          <w:sz w:val="24"/>
          <w:szCs w:val="24"/>
        </w:rPr>
        <w:t>Финансовое обеспечение, предусмотренное паспортом Программы в полном объеме запланировано</w:t>
      </w:r>
      <w:proofErr w:type="gramEnd"/>
      <w:r w:rsidRPr="004B527E">
        <w:rPr>
          <w:sz w:val="24"/>
          <w:szCs w:val="24"/>
        </w:rPr>
        <w:t xml:space="preserve"> в расходной части бюджета поселения.</w:t>
      </w:r>
    </w:p>
    <w:p w:rsidR="006B419D" w:rsidRDefault="006B419D" w:rsidP="006B419D">
      <w:pPr>
        <w:ind w:firstLine="708"/>
        <w:jc w:val="both"/>
        <w:rPr>
          <w:sz w:val="24"/>
          <w:szCs w:val="24"/>
        </w:rPr>
      </w:pPr>
    </w:p>
    <w:p w:rsidR="00196EF0" w:rsidRDefault="00196EF0" w:rsidP="006B419D">
      <w:pPr>
        <w:ind w:firstLine="708"/>
        <w:jc w:val="both"/>
        <w:rPr>
          <w:sz w:val="24"/>
          <w:szCs w:val="24"/>
        </w:rPr>
      </w:pPr>
    </w:p>
    <w:p w:rsidR="00196EF0" w:rsidRPr="004B527E" w:rsidRDefault="00196EF0" w:rsidP="006B419D">
      <w:pPr>
        <w:ind w:firstLine="708"/>
        <w:jc w:val="both"/>
        <w:rPr>
          <w:sz w:val="24"/>
          <w:szCs w:val="24"/>
        </w:rPr>
      </w:pPr>
    </w:p>
    <w:p w:rsidR="002E2C67" w:rsidRPr="00121608" w:rsidRDefault="002E2C67" w:rsidP="002E2C6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  <w:r w:rsidRPr="00121608">
        <w:rPr>
          <w:b/>
          <w:sz w:val="24"/>
          <w:szCs w:val="24"/>
        </w:rPr>
        <w:lastRenderedPageBreak/>
        <w:t>Расходы по исполнению программных мероприятий характеризуются следующими данными:</w:t>
      </w:r>
    </w:p>
    <w:p w:rsidR="002E2C67" w:rsidRPr="00AF4455" w:rsidRDefault="002E2C67" w:rsidP="002E2C67">
      <w:pPr>
        <w:pStyle w:val="a3"/>
        <w:ind w:left="1440" w:firstLine="0"/>
        <w:jc w:val="right"/>
        <w:rPr>
          <w:sz w:val="22"/>
          <w:szCs w:val="22"/>
        </w:rPr>
      </w:pPr>
      <w:r w:rsidRPr="00AF4455">
        <w:rPr>
          <w:sz w:val="22"/>
          <w:szCs w:val="22"/>
        </w:rPr>
        <w:t>(в рублях)</w:t>
      </w:r>
    </w:p>
    <w:tbl>
      <w:tblPr>
        <w:tblStyle w:val="aa"/>
        <w:tblW w:w="9855" w:type="dxa"/>
        <w:tblInd w:w="-147" w:type="dxa"/>
        <w:tblLook w:val="04A0" w:firstRow="1" w:lastRow="0" w:firstColumn="1" w:lastColumn="0" w:noHBand="0" w:noVBand="1"/>
      </w:tblPr>
      <w:tblGrid>
        <w:gridCol w:w="1689"/>
        <w:gridCol w:w="1260"/>
        <w:gridCol w:w="1889"/>
        <w:gridCol w:w="9"/>
        <w:gridCol w:w="1379"/>
        <w:gridCol w:w="9"/>
        <w:gridCol w:w="1250"/>
        <w:gridCol w:w="1192"/>
        <w:gridCol w:w="1178"/>
      </w:tblGrid>
      <w:tr w:rsidR="002E2C67" w:rsidTr="002E2C67">
        <w:trPr>
          <w:trHeight w:val="171"/>
        </w:trPr>
        <w:tc>
          <w:tcPr>
            <w:tcW w:w="1689" w:type="dxa"/>
            <w:vMerge w:val="restart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Наименование ГРБС, получателя бюджетных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E2C67" w:rsidRPr="00484F3C" w:rsidRDefault="002E2C67" w:rsidP="002E2C67">
            <w:pPr>
              <w:ind w:hanging="55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Ведомство</w:t>
            </w:r>
          </w:p>
        </w:tc>
        <w:tc>
          <w:tcPr>
            <w:tcW w:w="1898" w:type="dxa"/>
            <w:gridSpan w:val="2"/>
            <w:vMerge w:val="restart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Утверждено первоначально</w:t>
            </w:r>
          </w:p>
        </w:tc>
        <w:tc>
          <w:tcPr>
            <w:tcW w:w="2638" w:type="dxa"/>
            <w:gridSpan w:val="3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Ф. 0503127</w:t>
            </w:r>
          </w:p>
        </w:tc>
        <w:tc>
          <w:tcPr>
            <w:tcW w:w="1192" w:type="dxa"/>
            <w:vMerge w:val="restart"/>
            <w:vAlign w:val="center"/>
          </w:tcPr>
          <w:p w:rsidR="002E2C67" w:rsidRPr="00484F3C" w:rsidRDefault="002E2C67" w:rsidP="002E2C67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Не освоено</w:t>
            </w:r>
          </w:p>
        </w:tc>
        <w:tc>
          <w:tcPr>
            <w:tcW w:w="1178" w:type="dxa"/>
            <w:vMerge w:val="restart"/>
            <w:vAlign w:val="center"/>
          </w:tcPr>
          <w:p w:rsidR="002E2C67" w:rsidRPr="00484F3C" w:rsidRDefault="002E2C67" w:rsidP="002E2C67">
            <w:pPr>
              <w:ind w:hanging="24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исполнения</w:t>
            </w:r>
          </w:p>
          <w:p w:rsidR="002E2C67" w:rsidRPr="00484F3C" w:rsidRDefault="002E2C67" w:rsidP="002E2C67">
            <w:pPr>
              <w:ind w:hanging="24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(%)</w:t>
            </w:r>
          </w:p>
        </w:tc>
      </w:tr>
      <w:tr w:rsidR="002E2C67" w:rsidTr="002E2C67">
        <w:trPr>
          <w:trHeight w:val="126"/>
        </w:trPr>
        <w:tc>
          <w:tcPr>
            <w:tcW w:w="1689" w:type="dxa"/>
            <w:vMerge/>
          </w:tcPr>
          <w:p w:rsidR="002E2C67" w:rsidRPr="00484F3C" w:rsidRDefault="002E2C67" w:rsidP="002E2C67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vMerge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2E2C67" w:rsidRPr="00484F3C" w:rsidRDefault="002E2C67" w:rsidP="002E2C67">
            <w:pPr>
              <w:ind w:hanging="7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1250" w:type="dxa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Исполнено</w:t>
            </w:r>
          </w:p>
        </w:tc>
        <w:tc>
          <w:tcPr>
            <w:tcW w:w="1192" w:type="dxa"/>
            <w:vMerge/>
          </w:tcPr>
          <w:p w:rsidR="002E2C67" w:rsidRPr="00484F3C" w:rsidRDefault="002E2C67" w:rsidP="002E2C67">
            <w:pPr>
              <w:tabs>
                <w:tab w:val="left" w:pos="381"/>
              </w:tabs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2E2C67" w:rsidRPr="00484F3C" w:rsidRDefault="002E2C67" w:rsidP="002E2C67">
            <w:pPr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2E2C67" w:rsidTr="002E2C67">
        <w:trPr>
          <w:trHeight w:val="184"/>
        </w:trPr>
        <w:tc>
          <w:tcPr>
            <w:tcW w:w="9855" w:type="dxa"/>
            <w:gridSpan w:val="9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84F3C">
              <w:rPr>
                <w:b/>
                <w:sz w:val="18"/>
                <w:szCs w:val="18"/>
              </w:rPr>
              <w:t>2018 год</w:t>
            </w:r>
          </w:p>
        </w:tc>
      </w:tr>
      <w:tr w:rsidR="002E2C67" w:rsidTr="002E2C67">
        <w:trPr>
          <w:trHeight w:val="303"/>
        </w:trPr>
        <w:tc>
          <w:tcPr>
            <w:tcW w:w="1689" w:type="dxa"/>
            <w:vAlign w:val="center"/>
          </w:tcPr>
          <w:p w:rsidR="002E2C67" w:rsidRPr="00484F3C" w:rsidRDefault="002E2C67" w:rsidP="002E2C67">
            <w:pPr>
              <w:ind w:firstLine="0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Совет депутатов</w:t>
            </w:r>
          </w:p>
        </w:tc>
        <w:tc>
          <w:tcPr>
            <w:tcW w:w="1260" w:type="dxa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002</w:t>
            </w:r>
          </w:p>
        </w:tc>
        <w:tc>
          <w:tcPr>
            <w:tcW w:w="1898" w:type="dxa"/>
            <w:gridSpan w:val="2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123 498,49</w:t>
            </w:r>
          </w:p>
        </w:tc>
        <w:tc>
          <w:tcPr>
            <w:tcW w:w="1388" w:type="dxa"/>
            <w:gridSpan w:val="2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24 744,17</w:t>
            </w:r>
          </w:p>
        </w:tc>
        <w:tc>
          <w:tcPr>
            <w:tcW w:w="1250" w:type="dxa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24 744,17</w:t>
            </w:r>
          </w:p>
        </w:tc>
        <w:tc>
          <w:tcPr>
            <w:tcW w:w="1192" w:type="dxa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100,0%</w:t>
            </w:r>
          </w:p>
        </w:tc>
      </w:tr>
      <w:tr w:rsidR="002E2C67" w:rsidTr="002E2C67">
        <w:trPr>
          <w:trHeight w:val="308"/>
        </w:trPr>
        <w:tc>
          <w:tcPr>
            <w:tcW w:w="1689" w:type="dxa"/>
            <w:vAlign w:val="center"/>
          </w:tcPr>
          <w:p w:rsidR="002E2C67" w:rsidRPr="00484F3C" w:rsidRDefault="002E2C67" w:rsidP="002E2C67">
            <w:pPr>
              <w:ind w:firstLine="0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60" w:type="dxa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005</w:t>
            </w:r>
          </w:p>
        </w:tc>
        <w:tc>
          <w:tcPr>
            <w:tcW w:w="1898" w:type="dxa"/>
            <w:gridSpan w:val="2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769 000,00</w:t>
            </w:r>
          </w:p>
        </w:tc>
        <w:tc>
          <w:tcPr>
            <w:tcW w:w="1388" w:type="dxa"/>
            <w:gridSpan w:val="2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631 317,05</w:t>
            </w:r>
          </w:p>
        </w:tc>
        <w:tc>
          <w:tcPr>
            <w:tcW w:w="1250" w:type="dxa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631 317,05</w:t>
            </w:r>
          </w:p>
        </w:tc>
        <w:tc>
          <w:tcPr>
            <w:tcW w:w="1192" w:type="dxa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100,0%</w:t>
            </w:r>
          </w:p>
        </w:tc>
      </w:tr>
      <w:tr w:rsidR="002E2C67" w:rsidTr="00502274">
        <w:trPr>
          <w:trHeight w:val="283"/>
        </w:trPr>
        <w:tc>
          <w:tcPr>
            <w:tcW w:w="2949" w:type="dxa"/>
            <w:gridSpan w:val="2"/>
            <w:vAlign w:val="center"/>
          </w:tcPr>
          <w:p w:rsidR="002E2C67" w:rsidRPr="00F65E8E" w:rsidRDefault="002E2C67" w:rsidP="002E2C67">
            <w:pPr>
              <w:ind w:firstLine="0"/>
              <w:jc w:val="right"/>
              <w:rPr>
                <w:b/>
                <w:sz w:val="18"/>
                <w:szCs w:val="18"/>
              </w:rPr>
            </w:pPr>
            <w:r w:rsidRPr="00F65E8E">
              <w:rPr>
                <w:b/>
                <w:sz w:val="18"/>
                <w:szCs w:val="18"/>
              </w:rPr>
              <w:t>Итого за 2018 год</w:t>
            </w:r>
          </w:p>
        </w:tc>
        <w:tc>
          <w:tcPr>
            <w:tcW w:w="1889" w:type="dxa"/>
            <w:vAlign w:val="center"/>
          </w:tcPr>
          <w:p w:rsidR="002E2C67" w:rsidRPr="00F65E8E" w:rsidRDefault="002E2C67" w:rsidP="002E2C6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65E8E">
              <w:rPr>
                <w:b/>
                <w:sz w:val="18"/>
                <w:szCs w:val="18"/>
              </w:rPr>
              <w:t>892 498,49</w:t>
            </w:r>
          </w:p>
        </w:tc>
        <w:tc>
          <w:tcPr>
            <w:tcW w:w="1388" w:type="dxa"/>
            <w:gridSpan w:val="2"/>
            <w:vAlign w:val="center"/>
          </w:tcPr>
          <w:p w:rsidR="002E2C67" w:rsidRPr="00F65E8E" w:rsidRDefault="002E2C67" w:rsidP="002E2C6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65E8E">
              <w:rPr>
                <w:b/>
                <w:sz w:val="18"/>
                <w:szCs w:val="18"/>
              </w:rPr>
              <w:t>656 061,22</w:t>
            </w:r>
          </w:p>
        </w:tc>
        <w:tc>
          <w:tcPr>
            <w:tcW w:w="1259" w:type="dxa"/>
            <w:gridSpan w:val="2"/>
            <w:vAlign w:val="center"/>
          </w:tcPr>
          <w:p w:rsidR="002E2C67" w:rsidRPr="00F65E8E" w:rsidRDefault="002E2C67" w:rsidP="002E2C6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65E8E">
              <w:rPr>
                <w:b/>
                <w:sz w:val="18"/>
                <w:szCs w:val="18"/>
              </w:rPr>
              <w:t>656 061,22</w:t>
            </w:r>
          </w:p>
        </w:tc>
        <w:tc>
          <w:tcPr>
            <w:tcW w:w="1192" w:type="dxa"/>
            <w:vAlign w:val="center"/>
          </w:tcPr>
          <w:p w:rsidR="002E2C67" w:rsidRPr="00F65E8E" w:rsidRDefault="002E2C67" w:rsidP="002E2C6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65E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78" w:type="dxa"/>
            <w:vAlign w:val="center"/>
          </w:tcPr>
          <w:p w:rsidR="002E2C67" w:rsidRPr="00F65E8E" w:rsidRDefault="002E2C67" w:rsidP="002E2C6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65E8E">
              <w:rPr>
                <w:b/>
                <w:sz w:val="18"/>
                <w:szCs w:val="18"/>
              </w:rPr>
              <w:t>100,0%</w:t>
            </w:r>
          </w:p>
        </w:tc>
      </w:tr>
      <w:tr w:rsidR="002E2C67" w:rsidTr="002E2C67">
        <w:trPr>
          <w:trHeight w:val="232"/>
        </w:trPr>
        <w:tc>
          <w:tcPr>
            <w:tcW w:w="9855" w:type="dxa"/>
            <w:gridSpan w:val="9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84F3C"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</w:rPr>
              <w:t>полугодие</w:t>
            </w:r>
            <w:r w:rsidRPr="00484F3C">
              <w:rPr>
                <w:b/>
                <w:sz w:val="18"/>
                <w:szCs w:val="18"/>
              </w:rPr>
              <w:t xml:space="preserve"> 2019 года</w:t>
            </w:r>
          </w:p>
        </w:tc>
      </w:tr>
      <w:tr w:rsidR="002E2C67" w:rsidTr="002E2C67">
        <w:trPr>
          <w:trHeight w:val="366"/>
        </w:trPr>
        <w:tc>
          <w:tcPr>
            <w:tcW w:w="1689" w:type="dxa"/>
            <w:vAlign w:val="center"/>
          </w:tcPr>
          <w:p w:rsidR="002E2C67" w:rsidRPr="00484F3C" w:rsidRDefault="002E2C67" w:rsidP="002E2C67">
            <w:pPr>
              <w:ind w:firstLine="0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Совет депутатов</w:t>
            </w:r>
          </w:p>
        </w:tc>
        <w:tc>
          <w:tcPr>
            <w:tcW w:w="1260" w:type="dxa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002</w:t>
            </w:r>
          </w:p>
        </w:tc>
        <w:tc>
          <w:tcPr>
            <w:tcW w:w="1898" w:type="dxa"/>
            <w:gridSpan w:val="2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124 835,00</w:t>
            </w:r>
          </w:p>
        </w:tc>
        <w:tc>
          <w:tcPr>
            <w:tcW w:w="1388" w:type="dxa"/>
            <w:gridSpan w:val="2"/>
            <w:vAlign w:val="center"/>
          </w:tcPr>
          <w:p w:rsidR="002E2C67" w:rsidRPr="00F30383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F30383">
              <w:rPr>
                <w:sz w:val="18"/>
                <w:szCs w:val="18"/>
              </w:rPr>
              <w:t>110 000,00</w:t>
            </w:r>
          </w:p>
        </w:tc>
        <w:tc>
          <w:tcPr>
            <w:tcW w:w="1250" w:type="dxa"/>
            <w:vAlign w:val="center"/>
          </w:tcPr>
          <w:p w:rsidR="002E2C67" w:rsidRPr="00F30383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F30383">
              <w:rPr>
                <w:sz w:val="18"/>
                <w:szCs w:val="18"/>
              </w:rPr>
              <w:t>6 270,00</w:t>
            </w:r>
          </w:p>
        </w:tc>
        <w:tc>
          <w:tcPr>
            <w:tcW w:w="1192" w:type="dxa"/>
            <w:vAlign w:val="center"/>
          </w:tcPr>
          <w:p w:rsidR="002E2C67" w:rsidRPr="00F30383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F30383">
              <w:rPr>
                <w:sz w:val="18"/>
                <w:szCs w:val="18"/>
              </w:rPr>
              <w:t>103 730,00</w:t>
            </w:r>
          </w:p>
        </w:tc>
        <w:tc>
          <w:tcPr>
            <w:tcW w:w="1178" w:type="dxa"/>
            <w:vAlign w:val="center"/>
          </w:tcPr>
          <w:p w:rsidR="002E2C67" w:rsidRPr="00F30383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F30383">
              <w:rPr>
                <w:sz w:val="18"/>
                <w:szCs w:val="18"/>
              </w:rPr>
              <w:t>5,7%</w:t>
            </w:r>
          </w:p>
        </w:tc>
      </w:tr>
      <w:tr w:rsidR="002E2C67" w:rsidTr="002E2C67">
        <w:trPr>
          <w:trHeight w:val="275"/>
        </w:trPr>
        <w:tc>
          <w:tcPr>
            <w:tcW w:w="1689" w:type="dxa"/>
            <w:vAlign w:val="center"/>
          </w:tcPr>
          <w:p w:rsidR="002E2C67" w:rsidRPr="00484F3C" w:rsidRDefault="002E2C67" w:rsidP="002E2C67">
            <w:pPr>
              <w:ind w:firstLine="0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60" w:type="dxa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005</w:t>
            </w:r>
          </w:p>
        </w:tc>
        <w:tc>
          <w:tcPr>
            <w:tcW w:w="1898" w:type="dxa"/>
            <w:gridSpan w:val="2"/>
            <w:vAlign w:val="center"/>
          </w:tcPr>
          <w:p w:rsidR="002E2C67" w:rsidRPr="00484F3C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805 406,00</w:t>
            </w:r>
          </w:p>
        </w:tc>
        <w:tc>
          <w:tcPr>
            <w:tcW w:w="1388" w:type="dxa"/>
            <w:gridSpan w:val="2"/>
            <w:vAlign w:val="center"/>
          </w:tcPr>
          <w:p w:rsidR="002E2C67" w:rsidRPr="00F30383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F30383">
              <w:rPr>
                <w:sz w:val="18"/>
                <w:szCs w:val="18"/>
              </w:rPr>
              <w:t>882 041,0</w:t>
            </w:r>
          </w:p>
        </w:tc>
        <w:tc>
          <w:tcPr>
            <w:tcW w:w="1250" w:type="dxa"/>
            <w:vAlign w:val="center"/>
          </w:tcPr>
          <w:p w:rsidR="002E2C67" w:rsidRPr="00F30383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F30383">
              <w:rPr>
                <w:sz w:val="18"/>
                <w:szCs w:val="18"/>
              </w:rPr>
              <w:t>318 019,05</w:t>
            </w:r>
          </w:p>
        </w:tc>
        <w:tc>
          <w:tcPr>
            <w:tcW w:w="1192" w:type="dxa"/>
            <w:vAlign w:val="center"/>
          </w:tcPr>
          <w:p w:rsidR="002E2C67" w:rsidRPr="00F30383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F30383">
              <w:rPr>
                <w:sz w:val="18"/>
                <w:szCs w:val="18"/>
              </w:rPr>
              <w:t>564 021,95</w:t>
            </w:r>
          </w:p>
        </w:tc>
        <w:tc>
          <w:tcPr>
            <w:tcW w:w="1178" w:type="dxa"/>
            <w:vAlign w:val="center"/>
          </w:tcPr>
          <w:p w:rsidR="002E2C67" w:rsidRPr="00F30383" w:rsidRDefault="002E2C67" w:rsidP="002E2C67">
            <w:pPr>
              <w:ind w:firstLine="0"/>
              <w:jc w:val="center"/>
              <w:rPr>
                <w:sz w:val="18"/>
                <w:szCs w:val="18"/>
              </w:rPr>
            </w:pPr>
            <w:r w:rsidRPr="00F30383">
              <w:rPr>
                <w:sz w:val="18"/>
                <w:szCs w:val="18"/>
              </w:rPr>
              <w:t>36,1%</w:t>
            </w:r>
          </w:p>
        </w:tc>
      </w:tr>
      <w:tr w:rsidR="002E2C67" w:rsidTr="00502274">
        <w:trPr>
          <w:trHeight w:val="215"/>
        </w:trPr>
        <w:tc>
          <w:tcPr>
            <w:tcW w:w="2949" w:type="dxa"/>
            <w:gridSpan w:val="2"/>
          </w:tcPr>
          <w:p w:rsidR="002E2C67" w:rsidRPr="00F65E8E" w:rsidRDefault="002E2C67" w:rsidP="002E2C67">
            <w:pPr>
              <w:ind w:firstLine="0"/>
              <w:jc w:val="right"/>
              <w:rPr>
                <w:b/>
                <w:sz w:val="18"/>
                <w:szCs w:val="18"/>
              </w:rPr>
            </w:pPr>
            <w:r w:rsidRPr="00F65E8E">
              <w:rPr>
                <w:b/>
                <w:sz w:val="18"/>
                <w:szCs w:val="18"/>
              </w:rPr>
              <w:t>Итого за 1 кв. 2019 года</w:t>
            </w:r>
          </w:p>
        </w:tc>
        <w:tc>
          <w:tcPr>
            <w:tcW w:w="1898" w:type="dxa"/>
            <w:gridSpan w:val="2"/>
            <w:vAlign w:val="center"/>
          </w:tcPr>
          <w:p w:rsidR="002E2C67" w:rsidRPr="00F65E8E" w:rsidRDefault="002E2C67" w:rsidP="002E2C6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65E8E">
              <w:rPr>
                <w:b/>
                <w:sz w:val="18"/>
                <w:szCs w:val="18"/>
              </w:rPr>
              <w:t>930 241,0</w:t>
            </w:r>
          </w:p>
        </w:tc>
        <w:tc>
          <w:tcPr>
            <w:tcW w:w="1388" w:type="dxa"/>
            <w:gridSpan w:val="2"/>
            <w:vAlign w:val="center"/>
          </w:tcPr>
          <w:p w:rsidR="002E2C67" w:rsidRPr="00F30383" w:rsidRDefault="002E2C67" w:rsidP="002E2C6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30383">
              <w:rPr>
                <w:b/>
                <w:sz w:val="18"/>
                <w:szCs w:val="18"/>
              </w:rPr>
              <w:t>992 041,0</w:t>
            </w:r>
          </w:p>
        </w:tc>
        <w:tc>
          <w:tcPr>
            <w:tcW w:w="1250" w:type="dxa"/>
            <w:vAlign w:val="center"/>
          </w:tcPr>
          <w:p w:rsidR="002E2C67" w:rsidRPr="00F30383" w:rsidRDefault="002E2C67" w:rsidP="002E2C6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30383">
              <w:rPr>
                <w:b/>
                <w:sz w:val="18"/>
                <w:szCs w:val="18"/>
              </w:rPr>
              <w:t>324 289,05</w:t>
            </w:r>
          </w:p>
        </w:tc>
        <w:tc>
          <w:tcPr>
            <w:tcW w:w="1192" w:type="dxa"/>
            <w:vAlign w:val="center"/>
          </w:tcPr>
          <w:p w:rsidR="002E2C67" w:rsidRPr="00F30383" w:rsidRDefault="002E2C67" w:rsidP="002E2C6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30383">
              <w:rPr>
                <w:b/>
                <w:sz w:val="18"/>
                <w:szCs w:val="18"/>
              </w:rPr>
              <w:t>667 751,95</w:t>
            </w:r>
          </w:p>
        </w:tc>
        <w:tc>
          <w:tcPr>
            <w:tcW w:w="1178" w:type="dxa"/>
            <w:vAlign w:val="center"/>
          </w:tcPr>
          <w:p w:rsidR="002E2C67" w:rsidRPr="00F30383" w:rsidRDefault="002E2C67" w:rsidP="002E2C6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30383">
              <w:rPr>
                <w:b/>
                <w:sz w:val="18"/>
                <w:szCs w:val="18"/>
              </w:rPr>
              <w:t>32,7%</w:t>
            </w:r>
          </w:p>
        </w:tc>
      </w:tr>
    </w:tbl>
    <w:p w:rsidR="002E2C67" w:rsidRDefault="002E2C67" w:rsidP="002E2C67">
      <w:pPr>
        <w:pStyle w:val="a3"/>
        <w:tabs>
          <w:tab w:val="left" w:pos="993"/>
        </w:tabs>
        <w:ind w:right="20" w:firstLine="0"/>
        <w:jc w:val="both"/>
        <w:outlineLvl w:val="0"/>
        <w:rPr>
          <w:color w:val="FF0000"/>
          <w:sz w:val="24"/>
          <w:szCs w:val="24"/>
        </w:rPr>
      </w:pPr>
    </w:p>
    <w:p w:rsidR="00BA7D76" w:rsidRPr="00951BEE" w:rsidRDefault="00BA7D76" w:rsidP="00BA7D7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51BEE">
        <w:rPr>
          <w:sz w:val="24"/>
          <w:szCs w:val="24"/>
        </w:rPr>
        <w:t xml:space="preserve">В </w:t>
      </w:r>
      <w:r w:rsidR="00F65E8E">
        <w:rPr>
          <w:sz w:val="24"/>
          <w:szCs w:val="24"/>
        </w:rPr>
        <w:t xml:space="preserve">общей сумме </w:t>
      </w:r>
      <w:r w:rsidRPr="00951BEE">
        <w:rPr>
          <w:sz w:val="24"/>
          <w:szCs w:val="24"/>
        </w:rPr>
        <w:t xml:space="preserve">расходов за 2018 год и 1 </w:t>
      </w:r>
      <w:r w:rsidR="002E2C67">
        <w:rPr>
          <w:sz w:val="24"/>
          <w:szCs w:val="24"/>
        </w:rPr>
        <w:t>полугодие</w:t>
      </w:r>
      <w:r w:rsidRPr="00951BEE">
        <w:rPr>
          <w:sz w:val="24"/>
          <w:szCs w:val="24"/>
        </w:rPr>
        <w:t xml:space="preserve"> 2019 года </w:t>
      </w:r>
      <w:r w:rsidR="00F65E8E">
        <w:rPr>
          <w:sz w:val="24"/>
          <w:szCs w:val="24"/>
        </w:rPr>
        <w:t xml:space="preserve">наибольшая доля расходов приходится на </w:t>
      </w:r>
      <w:r w:rsidRPr="00951BEE">
        <w:rPr>
          <w:sz w:val="24"/>
          <w:szCs w:val="24"/>
        </w:rPr>
        <w:t>администраци</w:t>
      </w:r>
      <w:r w:rsidR="00F65E8E">
        <w:rPr>
          <w:sz w:val="24"/>
          <w:szCs w:val="24"/>
        </w:rPr>
        <w:t xml:space="preserve">ю </w:t>
      </w:r>
      <w:r w:rsidR="0043306B">
        <w:rPr>
          <w:sz w:val="24"/>
          <w:szCs w:val="24"/>
        </w:rPr>
        <w:t xml:space="preserve">поселения </w:t>
      </w:r>
      <w:r w:rsidR="00F65E8E" w:rsidRPr="00FF73C1">
        <w:rPr>
          <w:sz w:val="24"/>
          <w:szCs w:val="24"/>
        </w:rPr>
        <w:t>-</w:t>
      </w:r>
      <w:r w:rsidRPr="00FF73C1">
        <w:rPr>
          <w:sz w:val="24"/>
          <w:szCs w:val="24"/>
        </w:rPr>
        <w:t xml:space="preserve"> 96,2% и </w:t>
      </w:r>
      <w:r w:rsidR="00FF73C1" w:rsidRPr="00FF73C1">
        <w:rPr>
          <w:sz w:val="24"/>
          <w:szCs w:val="24"/>
        </w:rPr>
        <w:t>88,9</w:t>
      </w:r>
      <w:r w:rsidRPr="00FF73C1">
        <w:rPr>
          <w:sz w:val="24"/>
          <w:szCs w:val="24"/>
        </w:rPr>
        <w:t>% с</w:t>
      </w:r>
      <w:r w:rsidRPr="00951BEE">
        <w:rPr>
          <w:sz w:val="24"/>
          <w:szCs w:val="24"/>
        </w:rPr>
        <w:t>оответственно.</w:t>
      </w:r>
    </w:p>
    <w:p w:rsidR="00196EF0" w:rsidRDefault="00196EF0" w:rsidP="00196EF0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</w:p>
    <w:p w:rsidR="00196EF0" w:rsidRDefault="00196EF0" w:rsidP="00196EF0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3D3D5C">
        <w:rPr>
          <w:sz w:val="24"/>
          <w:szCs w:val="24"/>
          <w:shd w:val="clear" w:color="auto" w:fill="FFFFFF"/>
        </w:rPr>
        <w:t xml:space="preserve">Расходование </w:t>
      </w:r>
      <w:r>
        <w:rPr>
          <w:sz w:val="24"/>
          <w:szCs w:val="24"/>
          <w:shd w:val="clear" w:color="auto" w:fill="FFFFFF"/>
        </w:rPr>
        <w:t xml:space="preserve">бюджетных средств </w:t>
      </w:r>
      <w:r w:rsidRPr="003D3D5C">
        <w:rPr>
          <w:sz w:val="24"/>
          <w:szCs w:val="24"/>
          <w:shd w:val="clear" w:color="auto" w:fill="FFFFFF"/>
        </w:rPr>
        <w:t xml:space="preserve">осуществлялось в соответствии с </w:t>
      </w:r>
      <w:r w:rsidRPr="003D3D5C">
        <w:rPr>
          <w:iCs/>
          <w:sz w:val="24"/>
          <w:szCs w:val="24"/>
        </w:rPr>
        <w:t xml:space="preserve">Федеральным законом от 05.04.2013 </w:t>
      </w:r>
      <w:r>
        <w:rPr>
          <w:iCs/>
          <w:sz w:val="24"/>
          <w:szCs w:val="24"/>
        </w:rPr>
        <w:t>№</w:t>
      </w:r>
      <w:r w:rsidRPr="003D3D5C">
        <w:rPr>
          <w:iCs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iCs/>
          <w:sz w:val="24"/>
          <w:szCs w:val="24"/>
        </w:rPr>
        <w:t xml:space="preserve"> (далее – Закон № 44 ФЗ).</w:t>
      </w:r>
    </w:p>
    <w:p w:rsidR="00196EF0" w:rsidRPr="00FB3477" w:rsidRDefault="00196EF0" w:rsidP="00196EF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B3477">
        <w:rPr>
          <w:sz w:val="24"/>
          <w:szCs w:val="24"/>
        </w:rPr>
        <w:t>При осуществлении закупок в 201</w:t>
      </w:r>
      <w:r>
        <w:rPr>
          <w:sz w:val="24"/>
          <w:szCs w:val="24"/>
        </w:rPr>
        <w:t>8</w:t>
      </w:r>
      <w:r w:rsidRPr="00FB3477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FB3477">
        <w:rPr>
          <w:sz w:val="24"/>
          <w:szCs w:val="24"/>
        </w:rPr>
        <w:t xml:space="preserve"> </w:t>
      </w:r>
      <w:proofErr w:type="spellStart"/>
      <w:r w:rsidRPr="00FB3477">
        <w:rPr>
          <w:sz w:val="24"/>
          <w:szCs w:val="24"/>
        </w:rPr>
        <w:t>г.г</w:t>
      </w:r>
      <w:proofErr w:type="spellEnd"/>
      <w:r w:rsidRPr="00FB3477">
        <w:rPr>
          <w:sz w:val="24"/>
          <w:szCs w:val="24"/>
        </w:rPr>
        <w:t>. применен способ определения поставщиков - закупка у единственного поставщика (подрядчика, исполнителя), в соответствии с пунктом 4</w:t>
      </w:r>
      <w:r>
        <w:rPr>
          <w:sz w:val="24"/>
          <w:szCs w:val="24"/>
        </w:rPr>
        <w:t xml:space="preserve"> части 1</w:t>
      </w:r>
      <w:r w:rsidRPr="00FB3477">
        <w:rPr>
          <w:sz w:val="24"/>
          <w:szCs w:val="24"/>
        </w:rPr>
        <w:t xml:space="preserve"> статьи 93 </w:t>
      </w:r>
      <w:r>
        <w:rPr>
          <w:rFonts w:eastAsiaTheme="minorHAnsi"/>
          <w:sz w:val="24"/>
          <w:szCs w:val="24"/>
          <w:lang w:eastAsia="en-US"/>
        </w:rPr>
        <w:t xml:space="preserve">Закона № 44-ФЗ </w:t>
      </w:r>
      <w:r w:rsidRPr="00FB3477">
        <w:rPr>
          <w:sz w:val="24"/>
          <w:szCs w:val="24"/>
        </w:rPr>
        <w:t xml:space="preserve">(на сумму не более </w:t>
      </w:r>
      <w:r w:rsidRPr="00FB3477">
        <w:rPr>
          <w:rFonts w:eastAsiaTheme="minorHAnsi"/>
          <w:sz w:val="24"/>
          <w:szCs w:val="24"/>
          <w:lang w:eastAsia="en-US"/>
        </w:rPr>
        <w:t>ста тысяч рублей).</w:t>
      </w:r>
    </w:p>
    <w:p w:rsidR="004424A6" w:rsidRPr="00DC0975" w:rsidRDefault="004424A6" w:rsidP="004424A6">
      <w:pPr>
        <w:pStyle w:val="a3"/>
        <w:shd w:val="clear" w:color="auto" w:fill="FFFFFF"/>
        <w:ind w:right="-6" w:firstLine="0"/>
        <w:rPr>
          <w:b/>
          <w:bCs/>
          <w:i/>
          <w:sz w:val="24"/>
          <w:szCs w:val="24"/>
        </w:rPr>
      </w:pPr>
      <w:r w:rsidRPr="00DC0975">
        <w:rPr>
          <w:b/>
          <w:bCs/>
          <w:i/>
          <w:sz w:val="24"/>
          <w:szCs w:val="24"/>
        </w:rPr>
        <w:t xml:space="preserve">Анализ кассового исполнения мероприятий </w:t>
      </w:r>
      <w:r>
        <w:rPr>
          <w:b/>
          <w:bCs/>
          <w:i/>
          <w:sz w:val="24"/>
          <w:szCs w:val="24"/>
        </w:rPr>
        <w:t>ГРБС</w:t>
      </w:r>
      <w:r w:rsidRPr="00DC0975">
        <w:rPr>
          <w:b/>
          <w:bCs/>
          <w:i/>
          <w:sz w:val="24"/>
          <w:szCs w:val="24"/>
        </w:rPr>
        <w:t xml:space="preserve"> – Совет</w:t>
      </w:r>
      <w:r>
        <w:rPr>
          <w:b/>
          <w:bCs/>
          <w:i/>
          <w:sz w:val="24"/>
          <w:szCs w:val="24"/>
        </w:rPr>
        <w:t>ом</w:t>
      </w:r>
      <w:r w:rsidRPr="00DC0975">
        <w:rPr>
          <w:b/>
          <w:bCs/>
          <w:i/>
          <w:sz w:val="24"/>
          <w:szCs w:val="24"/>
        </w:rPr>
        <w:t xml:space="preserve"> депутатов</w:t>
      </w:r>
    </w:p>
    <w:p w:rsidR="004424A6" w:rsidRPr="00501A77" w:rsidRDefault="004424A6" w:rsidP="004424A6">
      <w:pPr>
        <w:pStyle w:val="a3"/>
        <w:shd w:val="clear" w:color="auto" w:fill="FFFFFF"/>
        <w:ind w:left="0" w:right="-6" w:firstLine="0"/>
        <w:jc w:val="center"/>
        <w:rPr>
          <w:b/>
          <w:bCs/>
          <w:i/>
          <w:sz w:val="24"/>
          <w:szCs w:val="24"/>
        </w:rPr>
      </w:pPr>
      <w:r w:rsidRPr="00501A77">
        <w:rPr>
          <w:b/>
          <w:bCs/>
          <w:i/>
          <w:sz w:val="24"/>
          <w:szCs w:val="24"/>
        </w:rPr>
        <w:t>за 2018 год</w:t>
      </w:r>
    </w:p>
    <w:p w:rsidR="004424A6" w:rsidRDefault="004424A6" w:rsidP="004424A6">
      <w:pPr>
        <w:autoSpaceDE w:val="0"/>
        <w:autoSpaceDN w:val="0"/>
        <w:adjustRightInd w:val="0"/>
        <w:ind w:right="-6"/>
        <w:jc w:val="right"/>
        <w:rPr>
          <w:sz w:val="24"/>
          <w:szCs w:val="24"/>
        </w:rPr>
      </w:pPr>
      <w:r w:rsidRPr="00484F3C">
        <w:rPr>
          <w:bCs/>
          <w:sz w:val="22"/>
          <w:szCs w:val="22"/>
        </w:rPr>
        <w:t>(тыс. рублей)</w:t>
      </w:r>
    </w:p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2832"/>
        <w:gridCol w:w="44"/>
        <w:gridCol w:w="1230"/>
        <w:gridCol w:w="44"/>
        <w:gridCol w:w="1656"/>
        <w:gridCol w:w="44"/>
        <w:gridCol w:w="1515"/>
        <w:gridCol w:w="6"/>
        <w:gridCol w:w="38"/>
        <w:gridCol w:w="1100"/>
        <w:gridCol w:w="16"/>
        <w:gridCol w:w="831"/>
      </w:tblGrid>
      <w:tr w:rsidR="004424A6" w:rsidRPr="003072AF" w:rsidTr="004424A6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947367" w:rsidRDefault="004424A6" w:rsidP="004424A6">
            <w:pPr>
              <w:ind w:right="-6" w:firstLine="30"/>
              <w:jc w:val="center"/>
              <w:rPr>
                <w:sz w:val="18"/>
                <w:szCs w:val="18"/>
              </w:rPr>
            </w:pPr>
            <w:r w:rsidRPr="00947367">
              <w:rPr>
                <w:sz w:val="18"/>
                <w:szCs w:val="18"/>
              </w:rPr>
              <w:t xml:space="preserve">№ </w:t>
            </w:r>
            <w:proofErr w:type="gramStart"/>
            <w:r w:rsidRPr="00947367">
              <w:rPr>
                <w:sz w:val="18"/>
                <w:szCs w:val="18"/>
              </w:rPr>
              <w:t>п</w:t>
            </w:r>
            <w:proofErr w:type="gramEnd"/>
            <w:r w:rsidRPr="00947367">
              <w:rPr>
                <w:sz w:val="18"/>
                <w:szCs w:val="18"/>
              </w:rPr>
              <w:t>/п</w:t>
            </w:r>
          </w:p>
          <w:p w:rsidR="004424A6" w:rsidRPr="003072AF" w:rsidRDefault="004424A6" w:rsidP="004424A6">
            <w:pPr>
              <w:ind w:right="-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947367" w:rsidRDefault="004424A6" w:rsidP="004424A6">
            <w:pPr>
              <w:ind w:right="-6" w:firstLine="0"/>
              <w:jc w:val="center"/>
              <w:rPr>
                <w:sz w:val="18"/>
                <w:szCs w:val="18"/>
              </w:rPr>
            </w:pPr>
            <w:r w:rsidRPr="0094736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947367" w:rsidRDefault="004424A6" w:rsidP="004424A6">
            <w:pPr>
              <w:ind w:right="-6" w:hanging="52"/>
              <w:jc w:val="center"/>
              <w:rPr>
                <w:sz w:val="18"/>
                <w:szCs w:val="18"/>
              </w:rPr>
            </w:pPr>
            <w:r w:rsidRPr="00947367">
              <w:rPr>
                <w:sz w:val="18"/>
                <w:szCs w:val="18"/>
              </w:rPr>
              <w:t xml:space="preserve">Объемы и источники финансирования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947367" w:rsidRDefault="004424A6" w:rsidP="004424A6">
            <w:pPr>
              <w:ind w:right="-6" w:hanging="52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4A6" w:rsidRPr="009808B2" w:rsidRDefault="004424A6" w:rsidP="004424A6">
            <w:pPr>
              <w:ind w:right="-105" w:firstLine="0"/>
              <w:jc w:val="center"/>
              <w:rPr>
                <w:sz w:val="18"/>
                <w:szCs w:val="18"/>
              </w:rPr>
            </w:pPr>
            <w:r w:rsidRPr="009808B2">
              <w:rPr>
                <w:sz w:val="18"/>
                <w:szCs w:val="18"/>
              </w:rPr>
              <w:t>Уд.</w:t>
            </w:r>
          </w:p>
          <w:p w:rsidR="004424A6" w:rsidRPr="003072AF" w:rsidRDefault="004424A6" w:rsidP="004424A6">
            <w:pPr>
              <w:ind w:right="-38" w:firstLine="0"/>
              <w:jc w:val="center"/>
              <w:rPr>
                <w:color w:val="FF0000"/>
                <w:sz w:val="18"/>
                <w:szCs w:val="18"/>
              </w:rPr>
            </w:pPr>
            <w:r w:rsidRPr="009808B2">
              <w:rPr>
                <w:sz w:val="18"/>
                <w:szCs w:val="18"/>
              </w:rPr>
              <w:t>вес</w:t>
            </w:r>
            <w:proofErr w:type="gramStart"/>
            <w:r w:rsidRPr="009808B2">
              <w:rPr>
                <w:sz w:val="18"/>
                <w:szCs w:val="18"/>
              </w:rPr>
              <w:t xml:space="preserve">  (%)</w:t>
            </w:r>
            <w:proofErr w:type="gramEnd"/>
          </w:p>
        </w:tc>
      </w:tr>
      <w:tr w:rsidR="004424A6" w:rsidRPr="003072AF" w:rsidTr="004424A6">
        <w:trPr>
          <w:trHeight w:val="11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4A6" w:rsidRPr="003072AF" w:rsidRDefault="004424A6" w:rsidP="004424A6">
            <w:pPr>
              <w:ind w:right="-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4A6" w:rsidRPr="00947367" w:rsidRDefault="004424A6" w:rsidP="004424A6">
            <w:pPr>
              <w:ind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947367" w:rsidRDefault="004424A6" w:rsidP="004424A6">
            <w:pPr>
              <w:ind w:right="-6" w:hanging="52"/>
              <w:jc w:val="center"/>
              <w:rPr>
                <w:sz w:val="18"/>
                <w:szCs w:val="18"/>
              </w:rPr>
            </w:pPr>
            <w:r w:rsidRPr="0094736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947367" w:rsidRDefault="004424A6" w:rsidP="004424A6">
            <w:pPr>
              <w:ind w:right="-6" w:hanging="53"/>
              <w:jc w:val="center"/>
              <w:rPr>
                <w:b/>
                <w:bCs/>
                <w:sz w:val="18"/>
                <w:szCs w:val="18"/>
              </w:rPr>
            </w:pPr>
            <w:r w:rsidRPr="00947367">
              <w:rPr>
                <w:sz w:val="18"/>
                <w:szCs w:val="18"/>
              </w:rPr>
              <w:t>уточненный  объем финансирования  по паспорту (постановление  от  20.12.2018 № 419)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3072AF" w:rsidRDefault="004424A6" w:rsidP="004424A6">
            <w:pPr>
              <w:ind w:right="-6"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F0ABF">
              <w:rPr>
                <w:sz w:val="18"/>
                <w:szCs w:val="18"/>
              </w:rPr>
              <w:t>тверждено решением о бюджете от 24.12.2018</w:t>
            </w:r>
            <w:r>
              <w:rPr>
                <w:sz w:val="18"/>
                <w:szCs w:val="18"/>
              </w:rPr>
              <w:t xml:space="preserve"> </w:t>
            </w:r>
            <w:r w:rsidRPr="006F0ABF">
              <w:rPr>
                <w:sz w:val="18"/>
                <w:szCs w:val="18"/>
              </w:rPr>
              <w:t>№ 458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Default="004424A6" w:rsidP="004424A6">
            <w:pPr>
              <w:ind w:left="-104" w:right="-6" w:firstLin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0503127</w:t>
            </w:r>
          </w:p>
          <w:p w:rsidR="004424A6" w:rsidRPr="00947367" w:rsidRDefault="004424A6" w:rsidP="004424A6">
            <w:pPr>
              <w:ind w:left="-104" w:right="-6" w:firstLine="50"/>
              <w:jc w:val="center"/>
              <w:rPr>
                <w:b/>
                <w:bCs/>
                <w:sz w:val="18"/>
                <w:szCs w:val="18"/>
              </w:rPr>
            </w:pPr>
            <w:r w:rsidRPr="00947367">
              <w:rPr>
                <w:sz w:val="18"/>
                <w:szCs w:val="18"/>
              </w:rPr>
              <w:t>Исполнено</w:t>
            </w:r>
            <w:r>
              <w:rPr>
                <w:sz w:val="18"/>
                <w:szCs w:val="18"/>
              </w:rPr>
              <w:t xml:space="preserve"> руб</w:t>
            </w:r>
            <w:proofErr w:type="gramStart"/>
            <w:r>
              <w:rPr>
                <w:sz w:val="18"/>
                <w:szCs w:val="18"/>
              </w:rPr>
              <w:t>. (%)</w:t>
            </w:r>
            <w:proofErr w:type="gramEnd"/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A6" w:rsidRPr="003072AF" w:rsidRDefault="004424A6" w:rsidP="004424A6">
            <w:pPr>
              <w:ind w:right="-6" w:hanging="10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424A6" w:rsidRPr="00484F3C" w:rsidTr="004424A6">
        <w:trPr>
          <w:trHeight w:val="258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24A6" w:rsidRPr="00484F3C" w:rsidRDefault="004424A6" w:rsidP="004424A6">
            <w:pPr>
              <w:ind w:right="-6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84F3C">
              <w:rPr>
                <w:b/>
                <w:bCs/>
                <w:sz w:val="18"/>
                <w:szCs w:val="18"/>
              </w:rPr>
              <w:t>Задача 1 «О</w:t>
            </w:r>
            <w:r w:rsidRPr="00484F3C">
              <w:rPr>
                <w:sz w:val="18"/>
                <w:szCs w:val="18"/>
              </w:rPr>
              <w:t>беспечение реализации требований законодательства РФ по своевременному опубликованию в СМИ официальных документов, издаваемых ОМСУ и иной официальной информации</w:t>
            </w:r>
          </w:p>
        </w:tc>
      </w:tr>
      <w:tr w:rsidR="004424A6" w:rsidRPr="00484F3C" w:rsidTr="004424A6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484F3C" w:rsidRDefault="004424A6" w:rsidP="004424A6">
            <w:pPr>
              <w:ind w:right="-254" w:firstLine="0"/>
              <w:rPr>
                <w:sz w:val="18"/>
                <w:szCs w:val="18"/>
              </w:rPr>
            </w:pPr>
            <w:r w:rsidRPr="00484F3C">
              <w:rPr>
                <w:b/>
                <w:sz w:val="18"/>
                <w:szCs w:val="18"/>
              </w:rPr>
              <w:t xml:space="preserve">  </w:t>
            </w:r>
            <w:r w:rsidRPr="00484F3C">
              <w:rPr>
                <w:sz w:val="18"/>
                <w:szCs w:val="18"/>
              </w:rPr>
              <w:t>1.1.4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484F3C" w:rsidRDefault="004424A6" w:rsidP="004424A6">
            <w:pPr>
              <w:ind w:left="35" w:right="-117" w:firstLine="0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Обеспечение работы по  улучшению правовой грамотности населения, информированию о работе ОМСУ и их структурных подразделений, разъяснению наиболее значимых для граждан вопросов путем  размещения информации в печатных изданиях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4A6" w:rsidRPr="00484F3C" w:rsidRDefault="004424A6" w:rsidP="004424A6">
            <w:pPr>
              <w:ind w:left="-108" w:right="-6" w:hanging="2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местный бюджет</w:t>
            </w:r>
          </w:p>
          <w:p w:rsidR="004424A6" w:rsidRPr="00484F3C" w:rsidRDefault="004424A6" w:rsidP="004424A6">
            <w:pPr>
              <w:ind w:left="-108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501A77" w:rsidRDefault="004424A6" w:rsidP="004424A6">
            <w:pPr>
              <w:ind w:right="-6" w:firstLine="0"/>
              <w:jc w:val="center"/>
              <w:rPr>
                <w:sz w:val="18"/>
                <w:szCs w:val="18"/>
              </w:rPr>
            </w:pPr>
            <w:r w:rsidRPr="00501A77">
              <w:rPr>
                <w:sz w:val="18"/>
                <w:szCs w:val="18"/>
              </w:rPr>
              <w:t>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4A6" w:rsidRPr="00501A77" w:rsidRDefault="004424A6" w:rsidP="004424A6">
            <w:pPr>
              <w:ind w:firstLine="0"/>
              <w:jc w:val="center"/>
              <w:rPr>
                <w:sz w:val="18"/>
                <w:szCs w:val="18"/>
              </w:rPr>
            </w:pPr>
            <w:r w:rsidRPr="00501A77">
              <w:rPr>
                <w:sz w:val="18"/>
                <w:szCs w:val="18"/>
              </w:rPr>
              <w:t>6,6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501A77" w:rsidRDefault="004424A6" w:rsidP="004424A6">
            <w:pPr>
              <w:ind w:firstLine="0"/>
              <w:jc w:val="center"/>
              <w:rPr>
                <w:sz w:val="18"/>
                <w:szCs w:val="18"/>
              </w:rPr>
            </w:pPr>
            <w:r w:rsidRPr="00501A77">
              <w:rPr>
                <w:sz w:val="18"/>
                <w:szCs w:val="18"/>
              </w:rPr>
              <w:t>6,6 (100,0%)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BF188C" w:rsidRDefault="004424A6" w:rsidP="004424A6">
            <w:pPr>
              <w:ind w:right="-113" w:firstLine="0"/>
              <w:jc w:val="center"/>
              <w:rPr>
                <w:sz w:val="18"/>
                <w:szCs w:val="18"/>
              </w:rPr>
            </w:pPr>
            <w:r w:rsidRPr="00BF188C">
              <w:rPr>
                <w:sz w:val="18"/>
                <w:szCs w:val="18"/>
              </w:rPr>
              <w:t>26,7%</w:t>
            </w:r>
          </w:p>
        </w:tc>
      </w:tr>
      <w:tr w:rsidR="004424A6" w:rsidRPr="00484F3C" w:rsidTr="004424A6">
        <w:trPr>
          <w:trHeight w:val="276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4A6" w:rsidRPr="00BF188C" w:rsidRDefault="004424A6" w:rsidP="004424A6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BF188C">
              <w:rPr>
                <w:b/>
                <w:sz w:val="18"/>
                <w:szCs w:val="18"/>
              </w:rPr>
              <w:t>Задача 2 «Р</w:t>
            </w:r>
            <w:r w:rsidRPr="00BF188C">
              <w:rPr>
                <w:sz w:val="18"/>
                <w:szCs w:val="18"/>
              </w:rPr>
              <w:t>азвитие технической и технологической инфраструктуры информационного общества»</w:t>
            </w:r>
          </w:p>
        </w:tc>
      </w:tr>
      <w:tr w:rsidR="004424A6" w:rsidRPr="0060502B" w:rsidTr="00196EF0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484F3C" w:rsidRDefault="004424A6" w:rsidP="004424A6">
            <w:pPr>
              <w:ind w:right="-6"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1.2.2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484F3C" w:rsidRDefault="004424A6" w:rsidP="004424A6">
            <w:pPr>
              <w:ind w:right="-6" w:firstLine="0"/>
              <w:jc w:val="both"/>
              <w:rPr>
                <w:color w:val="FF0000"/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Обеспечение функционирования и поддержка  информационно коммуникационной инфраструктуры обеспечения управленческих процессов, создания систем защиты персональных данных (приобретение и настройка аппаратных и программных средств защиты информации от несанкционированного доступа)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4A6" w:rsidRPr="00484F3C" w:rsidRDefault="004424A6" w:rsidP="004424A6">
            <w:pPr>
              <w:ind w:left="-108" w:right="-6" w:hanging="2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местный бюджет</w:t>
            </w:r>
          </w:p>
          <w:p w:rsidR="004424A6" w:rsidRPr="00484F3C" w:rsidRDefault="004424A6" w:rsidP="004424A6">
            <w:pPr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E249F7" w:rsidRDefault="004424A6" w:rsidP="004424A6">
            <w:pPr>
              <w:ind w:right="-6" w:firstLine="0"/>
              <w:jc w:val="center"/>
              <w:rPr>
                <w:sz w:val="18"/>
                <w:szCs w:val="18"/>
              </w:rPr>
            </w:pPr>
            <w:r w:rsidRPr="00E249F7"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4A6" w:rsidRPr="00E249F7" w:rsidRDefault="004424A6" w:rsidP="004424A6">
            <w:pPr>
              <w:ind w:firstLine="0"/>
              <w:jc w:val="center"/>
              <w:rPr>
                <w:sz w:val="18"/>
                <w:szCs w:val="18"/>
              </w:rPr>
            </w:pPr>
            <w:r w:rsidRPr="00E249F7">
              <w:rPr>
                <w:sz w:val="18"/>
                <w:szCs w:val="18"/>
              </w:rPr>
              <w:t>3,9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E249F7" w:rsidRDefault="004424A6" w:rsidP="004424A6">
            <w:pPr>
              <w:ind w:firstLine="0"/>
              <w:jc w:val="center"/>
              <w:rPr>
                <w:sz w:val="18"/>
                <w:szCs w:val="18"/>
              </w:rPr>
            </w:pPr>
            <w:r w:rsidRPr="00E249F7">
              <w:rPr>
                <w:sz w:val="18"/>
                <w:szCs w:val="18"/>
              </w:rPr>
              <w:t>3,9 (100,0%)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E249F7" w:rsidRDefault="004424A6" w:rsidP="004424A6">
            <w:pPr>
              <w:ind w:right="-6" w:firstLine="38"/>
              <w:jc w:val="center"/>
              <w:rPr>
                <w:sz w:val="18"/>
                <w:szCs w:val="18"/>
              </w:rPr>
            </w:pPr>
            <w:r w:rsidRPr="00E249F7">
              <w:rPr>
                <w:sz w:val="18"/>
                <w:szCs w:val="18"/>
              </w:rPr>
              <w:t>15,8%</w:t>
            </w:r>
          </w:p>
        </w:tc>
      </w:tr>
      <w:tr w:rsidR="004424A6" w:rsidRPr="00484F3C" w:rsidTr="00196EF0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4A6" w:rsidRPr="00484F3C" w:rsidRDefault="004424A6" w:rsidP="004424A6">
            <w:pPr>
              <w:ind w:right="-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1.2.3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4A6" w:rsidRPr="00484F3C" w:rsidRDefault="004424A6" w:rsidP="004424A6">
            <w:pPr>
              <w:ind w:right="-6" w:firstLine="0"/>
              <w:jc w:val="both"/>
              <w:rPr>
                <w:color w:val="FF0000"/>
                <w:sz w:val="18"/>
                <w:szCs w:val="18"/>
              </w:rPr>
            </w:pPr>
            <w:r w:rsidRPr="00654292">
              <w:t>Организация системы АРМ «Муниципал»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501A77" w:rsidRDefault="004424A6" w:rsidP="004424A6">
            <w:pPr>
              <w:ind w:firstLine="0"/>
              <w:jc w:val="center"/>
              <w:rPr>
                <w:sz w:val="18"/>
                <w:szCs w:val="18"/>
              </w:rPr>
            </w:pPr>
            <w:r w:rsidRPr="00501A7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E249F7" w:rsidRDefault="004424A6" w:rsidP="004424A6">
            <w:pPr>
              <w:ind w:right="-6" w:firstLine="0"/>
              <w:jc w:val="center"/>
              <w:rPr>
                <w:sz w:val="18"/>
                <w:szCs w:val="18"/>
              </w:rPr>
            </w:pPr>
            <w:r w:rsidRPr="00E249F7">
              <w:rPr>
                <w:sz w:val="18"/>
                <w:szCs w:val="18"/>
              </w:rPr>
              <w:t>12,8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E249F7" w:rsidRDefault="004424A6" w:rsidP="004424A6">
            <w:pPr>
              <w:ind w:firstLine="0"/>
              <w:jc w:val="center"/>
              <w:rPr>
                <w:sz w:val="18"/>
                <w:szCs w:val="18"/>
              </w:rPr>
            </w:pPr>
            <w:r w:rsidRPr="00E249F7">
              <w:rPr>
                <w:sz w:val="18"/>
                <w:szCs w:val="18"/>
              </w:rPr>
              <w:t>12,8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E249F7" w:rsidRDefault="004424A6" w:rsidP="004424A6">
            <w:pPr>
              <w:ind w:firstLine="0"/>
              <w:jc w:val="center"/>
              <w:rPr>
                <w:sz w:val="18"/>
                <w:szCs w:val="18"/>
              </w:rPr>
            </w:pPr>
            <w:r w:rsidRPr="00E249F7">
              <w:rPr>
                <w:sz w:val="18"/>
                <w:szCs w:val="18"/>
              </w:rPr>
              <w:t>12,8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E249F7" w:rsidRDefault="004424A6" w:rsidP="004424A6">
            <w:pPr>
              <w:ind w:right="-6" w:firstLine="38"/>
              <w:jc w:val="center"/>
              <w:rPr>
                <w:sz w:val="18"/>
                <w:szCs w:val="18"/>
              </w:rPr>
            </w:pPr>
            <w:r w:rsidRPr="00E249F7">
              <w:rPr>
                <w:sz w:val="18"/>
                <w:szCs w:val="18"/>
              </w:rPr>
              <w:t>57,5%</w:t>
            </w:r>
          </w:p>
        </w:tc>
      </w:tr>
      <w:tr w:rsidR="004424A6" w:rsidRPr="00484F3C" w:rsidTr="00196EF0">
        <w:trPr>
          <w:trHeight w:val="3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Default="004424A6" w:rsidP="004424A6">
            <w:pPr>
              <w:ind w:right="-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654292" w:rsidRDefault="004424A6" w:rsidP="004424A6">
            <w:pPr>
              <w:ind w:right="-6" w:firstLine="0"/>
              <w:jc w:val="both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501A77" w:rsidRDefault="004424A6" w:rsidP="004424A6">
            <w:pPr>
              <w:ind w:left="-108" w:right="-6" w:hanging="2"/>
              <w:jc w:val="center"/>
              <w:rPr>
                <w:sz w:val="18"/>
                <w:szCs w:val="18"/>
              </w:rPr>
            </w:pPr>
            <w:r w:rsidRPr="00501A7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E249F7" w:rsidRDefault="004424A6" w:rsidP="004424A6">
            <w:pPr>
              <w:ind w:right="-6" w:firstLine="0"/>
              <w:jc w:val="center"/>
              <w:rPr>
                <w:sz w:val="18"/>
                <w:szCs w:val="18"/>
              </w:rPr>
            </w:pPr>
            <w:r w:rsidRPr="00E249F7">
              <w:rPr>
                <w:sz w:val="18"/>
                <w:szCs w:val="18"/>
              </w:rPr>
              <w:t>1,4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E249F7" w:rsidRDefault="004424A6" w:rsidP="004424A6">
            <w:pPr>
              <w:ind w:firstLine="0"/>
              <w:jc w:val="center"/>
              <w:rPr>
                <w:sz w:val="18"/>
                <w:szCs w:val="18"/>
              </w:rPr>
            </w:pPr>
            <w:r w:rsidRPr="00E249F7">
              <w:rPr>
                <w:sz w:val="18"/>
                <w:szCs w:val="18"/>
              </w:rPr>
              <w:t>1,4</w:t>
            </w:r>
          </w:p>
        </w:tc>
        <w:tc>
          <w:tcPr>
            <w:tcW w:w="11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E249F7" w:rsidRDefault="004424A6" w:rsidP="004424A6">
            <w:pPr>
              <w:ind w:firstLine="0"/>
              <w:jc w:val="center"/>
              <w:rPr>
                <w:sz w:val="18"/>
                <w:szCs w:val="18"/>
              </w:rPr>
            </w:pPr>
            <w:r w:rsidRPr="00E249F7">
              <w:rPr>
                <w:sz w:val="18"/>
                <w:szCs w:val="18"/>
              </w:rPr>
              <w:t>1,4</w:t>
            </w: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E249F7" w:rsidRDefault="004424A6" w:rsidP="004424A6">
            <w:pPr>
              <w:ind w:right="-6" w:firstLine="38"/>
              <w:jc w:val="center"/>
              <w:rPr>
                <w:sz w:val="18"/>
                <w:szCs w:val="18"/>
              </w:rPr>
            </w:pPr>
          </w:p>
        </w:tc>
      </w:tr>
      <w:tr w:rsidR="004424A6" w:rsidRPr="00484F3C" w:rsidTr="004424A6">
        <w:trPr>
          <w:trHeight w:val="124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4A6" w:rsidRPr="00E249F7" w:rsidRDefault="004424A6" w:rsidP="004424A6">
            <w:pPr>
              <w:ind w:right="-6"/>
              <w:jc w:val="center"/>
              <w:rPr>
                <w:bCs/>
                <w:sz w:val="18"/>
                <w:szCs w:val="18"/>
              </w:rPr>
            </w:pPr>
          </w:p>
        </w:tc>
      </w:tr>
      <w:tr w:rsidR="004424A6" w:rsidRPr="00484F3C" w:rsidTr="004424A6">
        <w:trPr>
          <w:trHeight w:val="350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484F3C" w:rsidRDefault="004424A6" w:rsidP="004424A6">
            <w:pPr>
              <w:ind w:right="-6"/>
              <w:jc w:val="right"/>
              <w:rPr>
                <w:b/>
                <w:color w:val="FF0000"/>
                <w:sz w:val="18"/>
                <w:szCs w:val="18"/>
              </w:rPr>
            </w:pPr>
            <w:r w:rsidRPr="00484F3C">
              <w:rPr>
                <w:b/>
                <w:sz w:val="18"/>
                <w:szCs w:val="18"/>
              </w:rPr>
              <w:t>Всего 2018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E249F7" w:rsidRDefault="004424A6" w:rsidP="004424A6">
            <w:pPr>
              <w:ind w:left="-108" w:right="-6" w:hanging="2"/>
              <w:jc w:val="center"/>
              <w:rPr>
                <w:b/>
                <w:sz w:val="18"/>
                <w:szCs w:val="18"/>
              </w:rPr>
            </w:pPr>
            <w:r w:rsidRPr="00E249F7">
              <w:rPr>
                <w:b/>
                <w:sz w:val="18"/>
                <w:szCs w:val="18"/>
              </w:rPr>
              <w:t>местный  бюджет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E249F7" w:rsidRDefault="004424A6" w:rsidP="004424A6">
            <w:pPr>
              <w:ind w:right="-6" w:firstLine="0"/>
              <w:jc w:val="center"/>
              <w:rPr>
                <w:b/>
                <w:sz w:val="18"/>
                <w:szCs w:val="18"/>
              </w:rPr>
            </w:pPr>
            <w:r w:rsidRPr="00E249F7">
              <w:rPr>
                <w:b/>
                <w:sz w:val="18"/>
                <w:szCs w:val="18"/>
              </w:rPr>
              <w:t>24,8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E249F7" w:rsidRDefault="004424A6" w:rsidP="004424A6">
            <w:pPr>
              <w:ind w:right="-6" w:firstLine="0"/>
              <w:jc w:val="center"/>
              <w:rPr>
                <w:b/>
                <w:sz w:val="18"/>
                <w:szCs w:val="18"/>
              </w:rPr>
            </w:pPr>
            <w:r w:rsidRPr="00E249F7">
              <w:rPr>
                <w:b/>
                <w:sz w:val="18"/>
                <w:szCs w:val="18"/>
              </w:rPr>
              <w:t>24,7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E249F7" w:rsidRDefault="004424A6" w:rsidP="004424A6">
            <w:pPr>
              <w:ind w:right="-6" w:firstLine="0"/>
              <w:jc w:val="center"/>
              <w:rPr>
                <w:b/>
                <w:sz w:val="18"/>
                <w:szCs w:val="18"/>
              </w:rPr>
            </w:pPr>
            <w:r w:rsidRPr="00E249F7">
              <w:rPr>
                <w:b/>
                <w:sz w:val="18"/>
                <w:szCs w:val="18"/>
              </w:rPr>
              <w:t>24,7 (100,0%)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6" w:rsidRPr="00E249F7" w:rsidRDefault="004424A6" w:rsidP="004424A6">
            <w:pPr>
              <w:ind w:right="-6" w:firstLine="0"/>
              <w:jc w:val="center"/>
              <w:rPr>
                <w:b/>
                <w:sz w:val="18"/>
                <w:szCs w:val="18"/>
              </w:rPr>
            </w:pPr>
            <w:r w:rsidRPr="00E249F7">
              <w:rPr>
                <w:b/>
                <w:sz w:val="18"/>
                <w:szCs w:val="18"/>
              </w:rPr>
              <w:t>100,0%</w:t>
            </w:r>
          </w:p>
        </w:tc>
      </w:tr>
    </w:tbl>
    <w:p w:rsidR="004424A6" w:rsidRPr="00196EF0" w:rsidRDefault="004424A6" w:rsidP="004424A6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b/>
          <w:sz w:val="16"/>
          <w:szCs w:val="16"/>
        </w:rPr>
      </w:pPr>
    </w:p>
    <w:p w:rsidR="004424A6" w:rsidRPr="004424A6" w:rsidRDefault="004424A6" w:rsidP="004424A6">
      <w:pPr>
        <w:pStyle w:val="af0"/>
        <w:tabs>
          <w:tab w:val="clear" w:pos="4153"/>
          <w:tab w:val="clear" w:pos="8306"/>
          <w:tab w:val="right" w:pos="0"/>
        </w:tabs>
        <w:jc w:val="both"/>
        <w:rPr>
          <w:szCs w:val="24"/>
        </w:rPr>
      </w:pPr>
      <w:r>
        <w:rPr>
          <w:color w:val="FF0000"/>
          <w:szCs w:val="24"/>
        </w:rPr>
        <w:tab/>
      </w:r>
      <w:proofErr w:type="gramStart"/>
      <w:r w:rsidRPr="004424A6">
        <w:rPr>
          <w:szCs w:val="24"/>
        </w:rPr>
        <w:t>В рамках мероприятия «Обеспечение работы по улучшению правовой грамотности населения, информированию о работе ОМСУ и их структурных подразделений, разъяснению наиболее значимых для граждан вопросов путем размещения информации в печатных изданиях» (</w:t>
      </w:r>
      <w:proofErr w:type="spellStart"/>
      <w:r w:rsidRPr="004424A6">
        <w:rPr>
          <w:szCs w:val="24"/>
        </w:rPr>
        <w:t>Цст</w:t>
      </w:r>
      <w:proofErr w:type="spellEnd"/>
      <w:r w:rsidRPr="004424A6">
        <w:rPr>
          <w:szCs w:val="24"/>
        </w:rPr>
        <w:t xml:space="preserve"> 0910129000) </w:t>
      </w:r>
      <w:r w:rsidRPr="004424A6">
        <w:rPr>
          <w:color w:val="000000"/>
        </w:rPr>
        <w:t>бюджетные ассигнования освоены по договору с ИП Мещеряковым С.Ю. на изготовление полиграфической продукции от 21.12.2018 № 36, на сумму 6 580,0 рублей</w:t>
      </w:r>
      <w:r w:rsidRPr="004424A6">
        <w:t>.</w:t>
      </w:r>
      <w:proofErr w:type="gramEnd"/>
      <w:r w:rsidRPr="004424A6">
        <w:t xml:space="preserve"> Обоснование цены договора к проверке не представлено.</w:t>
      </w:r>
    </w:p>
    <w:p w:rsidR="004424A6" w:rsidRPr="00196EF0" w:rsidRDefault="004424A6" w:rsidP="004424A6">
      <w:pPr>
        <w:pStyle w:val="af0"/>
        <w:tabs>
          <w:tab w:val="clear" w:pos="4153"/>
          <w:tab w:val="clear" w:pos="8306"/>
          <w:tab w:val="right" w:pos="0"/>
        </w:tabs>
        <w:jc w:val="both"/>
        <w:rPr>
          <w:sz w:val="16"/>
          <w:szCs w:val="16"/>
        </w:rPr>
      </w:pPr>
      <w:r>
        <w:rPr>
          <w:szCs w:val="24"/>
        </w:rPr>
        <w:tab/>
      </w:r>
    </w:p>
    <w:p w:rsidR="004424A6" w:rsidRPr="00E9286C" w:rsidRDefault="004424A6" w:rsidP="00E9286C">
      <w:pPr>
        <w:pStyle w:val="a3"/>
        <w:tabs>
          <w:tab w:val="left" w:pos="1276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4424A6">
        <w:rPr>
          <w:sz w:val="24"/>
          <w:szCs w:val="24"/>
        </w:rPr>
        <w:t>По мероприятию «Обеспечение функционирования и поддержка информационно-коммуникационной инфраструктуры обеспечения управленческих процессов» (</w:t>
      </w:r>
      <w:proofErr w:type="spellStart"/>
      <w:r w:rsidRPr="004424A6">
        <w:rPr>
          <w:sz w:val="24"/>
          <w:szCs w:val="24"/>
        </w:rPr>
        <w:t>Цст</w:t>
      </w:r>
      <w:proofErr w:type="spellEnd"/>
      <w:r w:rsidRPr="004424A6">
        <w:rPr>
          <w:sz w:val="24"/>
          <w:szCs w:val="24"/>
        </w:rPr>
        <w:t xml:space="preserve"> 0910229000) п</w:t>
      </w:r>
      <w:r w:rsidRPr="004424A6">
        <w:rPr>
          <w:color w:val="000000"/>
          <w:sz w:val="24"/>
          <w:szCs w:val="24"/>
        </w:rPr>
        <w:t xml:space="preserve">редусмотренные бюджетные ассигнования освоены по договору от 10.01.2018 № 15 с ИП </w:t>
      </w:r>
      <w:proofErr w:type="spellStart"/>
      <w:r w:rsidRPr="004424A6">
        <w:rPr>
          <w:color w:val="000000"/>
          <w:sz w:val="24"/>
          <w:szCs w:val="24"/>
        </w:rPr>
        <w:t>Великжаниным</w:t>
      </w:r>
      <w:proofErr w:type="spellEnd"/>
      <w:r w:rsidRPr="004424A6">
        <w:rPr>
          <w:color w:val="000000"/>
          <w:sz w:val="24"/>
          <w:szCs w:val="24"/>
        </w:rPr>
        <w:t xml:space="preserve"> И.В. на передачу срочных неисключительных </w:t>
      </w:r>
      <w:r w:rsidRPr="00E9286C">
        <w:rPr>
          <w:color w:val="000000"/>
          <w:sz w:val="24"/>
          <w:szCs w:val="24"/>
        </w:rPr>
        <w:t>имущественных прав (лицензия) на использование программных продуктов ПП «Астрал-Отчетность», на сумму 3 900,00 рублей.</w:t>
      </w:r>
    </w:p>
    <w:p w:rsidR="00E9286C" w:rsidRPr="00E9286C" w:rsidRDefault="00E9286C" w:rsidP="00E9286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9286C">
        <w:rPr>
          <w:sz w:val="24"/>
          <w:szCs w:val="24"/>
        </w:rPr>
        <w:t>Исполнение программного мероприятия «Организация системы АРМ «Муниципал»» (</w:t>
      </w:r>
      <w:proofErr w:type="spellStart"/>
      <w:r w:rsidRPr="00E9286C">
        <w:rPr>
          <w:sz w:val="24"/>
          <w:szCs w:val="24"/>
        </w:rPr>
        <w:t>Цст</w:t>
      </w:r>
      <w:proofErr w:type="spellEnd"/>
      <w:r w:rsidRPr="00E9286C">
        <w:rPr>
          <w:sz w:val="24"/>
          <w:szCs w:val="24"/>
        </w:rPr>
        <w:t xml:space="preserve"> 0910370570, 09103</w:t>
      </w:r>
      <w:r w:rsidRPr="00E9286C">
        <w:rPr>
          <w:sz w:val="24"/>
          <w:szCs w:val="24"/>
          <w:lang w:val="en-US"/>
        </w:rPr>
        <w:t>S</w:t>
      </w:r>
      <w:r w:rsidRPr="00E9286C">
        <w:rPr>
          <w:sz w:val="24"/>
          <w:szCs w:val="24"/>
        </w:rPr>
        <w:t>0570) осуществлялось в рамках</w:t>
      </w:r>
      <w:r w:rsidRPr="00E9286C">
        <w:rPr>
          <w:b/>
          <w:sz w:val="24"/>
          <w:szCs w:val="24"/>
        </w:rPr>
        <w:t xml:space="preserve"> </w:t>
      </w:r>
      <w:r w:rsidRPr="00E9286C">
        <w:rPr>
          <w:color w:val="000000"/>
          <w:sz w:val="24"/>
          <w:szCs w:val="24"/>
        </w:rPr>
        <w:t>договора от 04.10.2018 № АРМ-152ТП с ФБУ «Научный центр информации при Министерстве юстиции Российской Федерации» на сумму 14 264,17 рублей на оказания услуг по сопровождению программы АРМ «Муниципал» и право на использование программы.</w:t>
      </w:r>
    </w:p>
    <w:p w:rsidR="00E9286C" w:rsidRPr="00E9286C" w:rsidRDefault="00E9286C" w:rsidP="00E9286C">
      <w:pPr>
        <w:pStyle w:val="af0"/>
        <w:tabs>
          <w:tab w:val="clear" w:pos="4153"/>
          <w:tab w:val="clear" w:pos="8306"/>
          <w:tab w:val="right" w:pos="0"/>
        </w:tabs>
        <w:ind w:left="720"/>
        <w:jc w:val="both"/>
        <w:rPr>
          <w:color w:val="000000"/>
          <w:szCs w:val="24"/>
        </w:rPr>
      </w:pPr>
    </w:p>
    <w:p w:rsidR="00FA472B" w:rsidRPr="00844896" w:rsidRDefault="00E9286C" w:rsidP="00196EF0">
      <w:pPr>
        <w:pStyle w:val="af0"/>
        <w:tabs>
          <w:tab w:val="clear" w:pos="4153"/>
          <w:tab w:val="clear" w:pos="8306"/>
          <w:tab w:val="right" w:pos="0"/>
        </w:tabs>
        <w:jc w:val="both"/>
        <w:rPr>
          <w:b/>
          <w:bCs/>
          <w:i/>
          <w:szCs w:val="24"/>
        </w:rPr>
      </w:pPr>
      <w:r w:rsidRPr="00E9286C">
        <w:rPr>
          <w:color w:val="FF0000"/>
          <w:szCs w:val="24"/>
        </w:rPr>
        <w:tab/>
      </w:r>
      <w:r w:rsidR="00FA472B" w:rsidRPr="00844896">
        <w:rPr>
          <w:b/>
          <w:bCs/>
          <w:i/>
          <w:szCs w:val="24"/>
        </w:rPr>
        <w:t xml:space="preserve">Анализ кассового исполнения мероприятий </w:t>
      </w:r>
      <w:r w:rsidR="002B1A5E" w:rsidRPr="00844896">
        <w:rPr>
          <w:b/>
          <w:bCs/>
          <w:i/>
          <w:szCs w:val="24"/>
        </w:rPr>
        <w:t>ГРСБ</w:t>
      </w:r>
      <w:r w:rsidR="00FA472B" w:rsidRPr="00844896">
        <w:rPr>
          <w:b/>
          <w:bCs/>
          <w:i/>
          <w:szCs w:val="24"/>
        </w:rPr>
        <w:t xml:space="preserve"> – </w:t>
      </w:r>
      <w:r w:rsidR="009D4D10">
        <w:rPr>
          <w:b/>
          <w:bCs/>
          <w:i/>
          <w:szCs w:val="24"/>
        </w:rPr>
        <w:t>А</w:t>
      </w:r>
      <w:r w:rsidR="00FA472B" w:rsidRPr="00844896">
        <w:rPr>
          <w:b/>
          <w:bCs/>
          <w:i/>
          <w:szCs w:val="24"/>
        </w:rPr>
        <w:t>дминистрацией поселения за 2018 год</w:t>
      </w:r>
    </w:p>
    <w:p w:rsidR="00FA472B" w:rsidRPr="00484F3C" w:rsidRDefault="00FA472B" w:rsidP="00FA472B">
      <w:pPr>
        <w:autoSpaceDE w:val="0"/>
        <w:autoSpaceDN w:val="0"/>
        <w:adjustRightInd w:val="0"/>
        <w:ind w:right="-6"/>
        <w:jc w:val="right"/>
        <w:rPr>
          <w:bCs/>
          <w:sz w:val="22"/>
          <w:szCs w:val="22"/>
        </w:rPr>
      </w:pPr>
      <w:r w:rsidRPr="00484F3C">
        <w:rPr>
          <w:bCs/>
          <w:sz w:val="22"/>
          <w:szCs w:val="22"/>
        </w:rPr>
        <w:t xml:space="preserve"> (тыс. рублей)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6"/>
        <w:gridCol w:w="2822"/>
        <w:gridCol w:w="16"/>
        <w:gridCol w:w="1258"/>
        <w:gridCol w:w="18"/>
        <w:gridCol w:w="1937"/>
        <w:gridCol w:w="1607"/>
        <w:gridCol w:w="64"/>
        <w:gridCol w:w="1300"/>
        <w:gridCol w:w="53"/>
        <w:gridCol w:w="709"/>
      </w:tblGrid>
      <w:tr w:rsidR="00CF7B3A" w:rsidRPr="00482611" w:rsidTr="00C65429">
        <w:trPr>
          <w:trHeight w:val="9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947367" w:rsidRDefault="00CF7B3A" w:rsidP="00CF7B3A">
            <w:pPr>
              <w:ind w:right="-6" w:firstLine="30"/>
              <w:jc w:val="center"/>
              <w:rPr>
                <w:sz w:val="18"/>
                <w:szCs w:val="18"/>
              </w:rPr>
            </w:pPr>
            <w:r w:rsidRPr="00947367">
              <w:rPr>
                <w:sz w:val="18"/>
                <w:szCs w:val="18"/>
              </w:rPr>
              <w:t xml:space="preserve">№ </w:t>
            </w:r>
            <w:proofErr w:type="gramStart"/>
            <w:r w:rsidRPr="00947367">
              <w:rPr>
                <w:sz w:val="18"/>
                <w:szCs w:val="18"/>
              </w:rPr>
              <w:t>п</w:t>
            </w:r>
            <w:proofErr w:type="gramEnd"/>
            <w:r w:rsidRPr="00947367">
              <w:rPr>
                <w:sz w:val="18"/>
                <w:szCs w:val="18"/>
              </w:rPr>
              <w:t>/п</w:t>
            </w:r>
          </w:p>
          <w:p w:rsidR="00CF7B3A" w:rsidRPr="003072AF" w:rsidRDefault="00CF7B3A" w:rsidP="00CF7B3A">
            <w:pPr>
              <w:ind w:right="-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947367" w:rsidRDefault="00CF7B3A" w:rsidP="00CF7B3A">
            <w:pPr>
              <w:ind w:right="-6" w:firstLine="0"/>
              <w:jc w:val="center"/>
              <w:rPr>
                <w:sz w:val="18"/>
                <w:szCs w:val="18"/>
              </w:rPr>
            </w:pPr>
            <w:r w:rsidRPr="0094736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947367" w:rsidRDefault="00CF7B3A" w:rsidP="00464109">
            <w:pPr>
              <w:ind w:right="-6" w:hanging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47367">
              <w:rPr>
                <w:sz w:val="18"/>
                <w:szCs w:val="18"/>
              </w:rPr>
              <w:t>сточник финансирования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947367" w:rsidRDefault="00CF7B3A" w:rsidP="00464109">
            <w:pPr>
              <w:ind w:right="-6" w:hanging="5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947367">
              <w:rPr>
                <w:sz w:val="18"/>
                <w:szCs w:val="18"/>
              </w:rPr>
              <w:t>точненный  объем финансирования  по паспорту (постановление  от  20.12.2018 № 419)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3072AF" w:rsidRDefault="00863794" w:rsidP="00464109">
            <w:pPr>
              <w:ind w:right="-6"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CF7B3A" w:rsidRPr="006F0ABF">
              <w:rPr>
                <w:sz w:val="18"/>
                <w:szCs w:val="18"/>
              </w:rPr>
              <w:t xml:space="preserve">тверждено решением о бюджете </w:t>
            </w:r>
            <w:r w:rsidR="00CF7B3A">
              <w:rPr>
                <w:sz w:val="18"/>
                <w:szCs w:val="18"/>
              </w:rPr>
              <w:t xml:space="preserve">в ред. </w:t>
            </w:r>
            <w:r w:rsidR="00CF7B3A" w:rsidRPr="006F0ABF">
              <w:rPr>
                <w:sz w:val="18"/>
                <w:szCs w:val="18"/>
              </w:rPr>
              <w:t>от 24.12.2018</w:t>
            </w:r>
            <w:r w:rsidR="00CF7B3A">
              <w:rPr>
                <w:sz w:val="18"/>
                <w:szCs w:val="18"/>
              </w:rPr>
              <w:t xml:space="preserve"> </w:t>
            </w:r>
            <w:r w:rsidR="00CF7B3A" w:rsidRPr="006F0ABF">
              <w:rPr>
                <w:sz w:val="18"/>
                <w:szCs w:val="18"/>
              </w:rPr>
              <w:t>№ 458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4" w:rsidRDefault="00CF7B3A" w:rsidP="00863794">
            <w:pPr>
              <w:ind w:left="-104" w:right="-6" w:firstLine="50"/>
              <w:jc w:val="center"/>
              <w:rPr>
                <w:sz w:val="18"/>
                <w:szCs w:val="18"/>
              </w:rPr>
            </w:pPr>
            <w:r w:rsidRPr="00947367">
              <w:rPr>
                <w:sz w:val="18"/>
                <w:szCs w:val="18"/>
              </w:rPr>
              <w:t>Исполне</w:t>
            </w:r>
            <w:r w:rsidR="00863794">
              <w:rPr>
                <w:sz w:val="18"/>
                <w:szCs w:val="18"/>
              </w:rPr>
              <w:t>ние</w:t>
            </w:r>
          </w:p>
          <w:p w:rsidR="00CF7B3A" w:rsidRPr="00947367" w:rsidRDefault="00CF7B3A" w:rsidP="00863794">
            <w:pPr>
              <w:ind w:left="-104" w:right="-6" w:firstLine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2018</w:t>
            </w:r>
            <w:r w:rsidR="00863794">
              <w:rPr>
                <w:sz w:val="18"/>
                <w:szCs w:val="18"/>
              </w:rPr>
              <w:t>г.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9808B2" w:rsidRDefault="00CF7B3A" w:rsidP="00032437">
            <w:pPr>
              <w:ind w:right="-105" w:firstLine="0"/>
              <w:jc w:val="center"/>
              <w:rPr>
                <w:sz w:val="18"/>
                <w:szCs w:val="18"/>
              </w:rPr>
            </w:pPr>
            <w:r w:rsidRPr="009808B2">
              <w:rPr>
                <w:sz w:val="18"/>
                <w:szCs w:val="18"/>
              </w:rPr>
              <w:t>Уд.</w:t>
            </w:r>
          </w:p>
          <w:p w:rsidR="00CF7B3A" w:rsidRPr="003072AF" w:rsidRDefault="00CF7B3A" w:rsidP="00032437">
            <w:pPr>
              <w:ind w:right="-6" w:hanging="107"/>
              <w:jc w:val="center"/>
              <w:rPr>
                <w:color w:val="FF0000"/>
                <w:sz w:val="18"/>
                <w:szCs w:val="18"/>
              </w:rPr>
            </w:pPr>
            <w:r w:rsidRPr="009808B2">
              <w:rPr>
                <w:sz w:val="18"/>
                <w:szCs w:val="18"/>
              </w:rPr>
              <w:t>вес</w:t>
            </w:r>
            <w:proofErr w:type="gramStart"/>
            <w:r w:rsidRPr="009808B2">
              <w:rPr>
                <w:sz w:val="18"/>
                <w:szCs w:val="18"/>
              </w:rPr>
              <w:t xml:space="preserve">  (%)</w:t>
            </w:r>
            <w:proofErr w:type="gramEnd"/>
          </w:p>
        </w:tc>
      </w:tr>
      <w:tr w:rsidR="00CF7B3A" w:rsidRPr="00482611" w:rsidTr="00C65429">
        <w:trPr>
          <w:trHeight w:val="216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B3A" w:rsidRPr="00484F3C" w:rsidRDefault="00CF7B3A" w:rsidP="00464109">
            <w:pPr>
              <w:ind w:right="-6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84F3C">
              <w:rPr>
                <w:b/>
                <w:bCs/>
                <w:sz w:val="18"/>
                <w:szCs w:val="18"/>
              </w:rPr>
              <w:t>Задача 1 «О</w:t>
            </w:r>
            <w:r w:rsidRPr="00484F3C">
              <w:rPr>
                <w:sz w:val="18"/>
                <w:szCs w:val="18"/>
              </w:rPr>
              <w:t>беспечение реализации требований законодательства РФ по своевременному опубликованию в СМИ официальных документов, издаваемых ОМСУ и иной официальной информации</w:t>
            </w:r>
          </w:p>
        </w:tc>
      </w:tr>
      <w:tr w:rsidR="00CF7B3A" w:rsidRPr="00482611" w:rsidTr="00C65429">
        <w:trPr>
          <w:trHeight w:val="2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484F3C" w:rsidRDefault="00CF7B3A" w:rsidP="00464109">
            <w:pPr>
              <w:ind w:right="-254" w:firstLine="0"/>
              <w:rPr>
                <w:sz w:val="18"/>
                <w:szCs w:val="18"/>
              </w:rPr>
            </w:pPr>
            <w:r w:rsidRPr="00484F3C">
              <w:rPr>
                <w:b/>
                <w:sz w:val="18"/>
                <w:szCs w:val="18"/>
              </w:rPr>
              <w:t xml:space="preserve">  </w:t>
            </w:r>
            <w:r w:rsidRPr="00484F3C">
              <w:rPr>
                <w:sz w:val="18"/>
                <w:szCs w:val="18"/>
              </w:rPr>
              <w:t>1.1.4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484F3C" w:rsidRDefault="00CF7B3A" w:rsidP="00196EF0">
            <w:pPr>
              <w:ind w:left="-104" w:right="-114" w:firstLine="0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Обеспечение работы по  улучшению правовой грамотности населения, информированию о работе ОМСУ и их структурных подразделений, разъяснению наиболее значимых для граждан вопр</w:t>
            </w:r>
            <w:r w:rsidR="00196EF0">
              <w:rPr>
                <w:sz w:val="18"/>
                <w:szCs w:val="18"/>
              </w:rPr>
              <w:t xml:space="preserve">осов путем </w:t>
            </w:r>
            <w:proofErr w:type="spellStart"/>
            <w:proofErr w:type="gramStart"/>
            <w:r w:rsidRPr="00484F3C">
              <w:rPr>
                <w:sz w:val="18"/>
                <w:szCs w:val="18"/>
              </w:rPr>
              <w:t>разме</w:t>
            </w:r>
            <w:r w:rsidR="00196EF0">
              <w:rPr>
                <w:sz w:val="18"/>
                <w:szCs w:val="18"/>
              </w:rPr>
              <w:t>-</w:t>
            </w:r>
            <w:r w:rsidRPr="00484F3C">
              <w:rPr>
                <w:sz w:val="18"/>
                <w:szCs w:val="18"/>
              </w:rPr>
              <w:t>щения</w:t>
            </w:r>
            <w:proofErr w:type="spellEnd"/>
            <w:proofErr w:type="gramEnd"/>
            <w:r w:rsidRPr="00484F3C">
              <w:rPr>
                <w:sz w:val="18"/>
                <w:szCs w:val="18"/>
              </w:rPr>
              <w:t xml:space="preserve"> информации в печатных изданиях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3A" w:rsidRPr="00484F3C" w:rsidRDefault="00CF7B3A" w:rsidP="00464109">
            <w:pPr>
              <w:ind w:left="-108" w:right="-6" w:hanging="2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местный бюджет</w:t>
            </w:r>
          </w:p>
          <w:p w:rsidR="00CF7B3A" w:rsidRPr="00484F3C" w:rsidRDefault="00CF7B3A" w:rsidP="00464109">
            <w:pPr>
              <w:ind w:left="-108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484F3C" w:rsidRDefault="00CF7B3A" w:rsidP="00464109">
            <w:pPr>
              <w:ind w:right="-6"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174,5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3A" w:rsidRPr="001C02FF" w:rsidRDefault="00CF7B3A" w:rsidP="00464109">
            <w:pPr>
              <w:ind w:firstLine="0"/>
              <w:jc w:val="center"/>
              <w:rPr>
                <w:sz w:val="18"/>
                <w:szCs w:val="18"/>
              </w:rPr>
            </w:pPr>
            <w:r w:rsidRPr="001C02FF">
              <w:rPr>
                <w:sz w:val="18"/>
                <w:szCs w:val="18"/>
              </w:rPr>
              <w:t>174,5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484F3C" w:rsidRDefault="00CF7B3A" w:rsidP="00464109">
            <w:pPr>
              <w:ind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174,5 (100,0%)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484F3C" w:rsidRDefault="00CF7B3A" w:rsidP="00464109">
            <w:pPr>
              <w:ind w:right="-113"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27,6%</w:t>
            </w:r>
          </w:p>
        </w:tc>
      </w:tr>
      <w:tr w:rsidR="00CF7B3A" w:rsidRPr="00482611" w:rsidTr="00C65429">
        <w:trPr>
          <w:trHeight w:val="232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B3A" w:rsidRPr="001C02FF" w:rsidRDefault="00CF7B3A" w:rsidP="00464109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1C02FF">
              <w:rPr>
                <w:b/>
                <w:sz w:val="18"/>
                <w:szCs w:val="18"/>
              </w:rPr>
              <w:t>Задача 2 «Р</w:t>
            </w:r>
            <w:r w:rsidRPr="001C02FF">
              <w:rPr>
                <w:sz w:val="18"/>
                <w:szCs w:val="18"/>
              </w:rPr>
              <w:t>азвитие технической и технологической инфраструктуры информационного общества»</w:t>
            </w:r>
          </w:p>
        </w:tc>
      </w:tr>
      <w:tr w:rsidR="00CF7B3A" w:rsidRPr="00482611" w:rsidTr="00C65429">
        <w:trPr>
          <w:trHeight w:val="2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484F3C" w:rsidRDefault="00CF7B3A" w:rsidP="00464109">
            <w:pPr>
              <w:ind w:right="-255" w:firstLine="0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 xml:space="preserve">  1.2.1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484F3C" w:rsidRDefault="00CF7B3A" w:rsidP="00464109">
            <w:pPr>
              <w:ind w:right="-6" w:firstLine="0"/>
              <w:rPr>
                <w:color w:val="FF0000"/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Обновление  современных технологий в решении задач документооборота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3A" w:rsidRPr="00484F3C" w:rsidRDefault="00CF7B3A" w:rsidP="00464109">
            <w:pPr>
              <w:ind w:left="-108" w:right="-6" w:hanging="2"/>
              <w:jc w:val="center"/>
              <w:rPr>
                <w:color w:val="FF0000"/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484F3C" w:rsidRDefault="00CF7B3A" w:rsidP="00464109">
            <w:pPr>
              <w:ind w:right="-6"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40,0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3A" w:rsidRPr="001C02FF" w:rsidRDefault="00CF7B3A" w:rsidP="00464109">
            <w:pPr>
              <w:ind w:firstLine="0"/>
              <w:jc w:val="center"/>
              <w:rPr>
                <w:sz w:val="18"/>
                <w:szCs w:val="18"/>
              </w:rPr>
            </w:pPr>
            <w:r w:rsidRPr="001C02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60502B" w:rsidRDefault="00CF7B3A" w:rsidP="00464109">
            <w:pPr>
              <w:ind w:firstLine="0"/>
              <w:jc w:val="center"/>
              <w:rPr>
                <w:sz w:val="18"/>
                <w:szCs w:val="18"/>
              </w:rPr>
            </w:pPr>
            <w:r w:rsidRPr="0060502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60502B" w:rsidRDefault="00CF7B3A" w:rsidP="00464109">
            <w:pPr>
              <w:ind w:right="-6" w:firstLine="38"/>
              <w:jc w:val="center"/>
              <w:rPr>
                <w:sz w:val="18"/>
                <w:szCs w:val="18"/>
              </w:rPr>
            </w:pPr>
            <w:r w:rsidRPr="0060502B">
              <w:rPr>
                <w:sz w:val="18"/>
                <w:szCs w:val="18"/>
              </w:rPr>
              <w:t>-</w:t>
            </w:r>
          </w:p>
        </w:tc>
      </w:tr>
      <w:tr w:rsidR="00CF7B3A" w:rsidRPr="00482611" w:rsidTr="00C65429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484F3C" w:rsidRDefault="00CF7B3A" w:rsidP="00464109">
            <w:pPr>
              <w:ind w:right="-6"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1.2.2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484F3C" w:rsidRDefault="00CF7B3A" w:rsidP="00464109">
            <w:pPr>
              <w:ind w:right="-6" w:firstLine="0"/>
              <w:jc w:val="both"/>
              <w:rPr>
                <w:color w:val="FF0000"/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 xml:space="preserve">Обеспечение функционирования и поддержка  информационно коммуникационной инфраструктуры обеспечения </w:t>
            </w:r>
            <w:r w:rsidRPr="002A375B">
              <w:rPr>
                <w:sz w:val="18"/>
                <w:szCs w:val="18"/>
              </w:rPr>
              <w:t>управленческих процессов, создания систем защиты персональных данных (приобретение и настройка аппаратных и программных средств защиты информации от несанкционированного доступа)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484F3C" w:rsidRDefault="00CF7B3A" w:rsidP="00464109">
            <w:pPr>
              <w:ind w:left="-108" w:right="-6" w:hanging="2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местный бюджет</w:t>
            </w:r>
          </w:p>
          <w:p w:rsidR="00CF7B3A" w:rsidRPr="00484F3C" w:rsidRDefault="00CF7B3A" w:rsidP="00464109">
            <w:pPr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484F3C" w:rsidRDefault="00CF7B3A" w:rsidP="00464109">
            <w:pPr>
              <w:ind w:right="-6"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416,8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1C02FF" w:rsidRDefault="00CF7B3A" w:rsidP="00464109">
            <w:pPr>
              <w:ind w:firstLine="0"/>
              <w:jc w:val="center"/>
              <w:rPr>
                <w:sz w:val="18"/>
                <w:szCs w:val="18"/>
              </w:rPr>
            </w:pPr>
            <w:r w:rsidRPr="001C02FF">
              <w:rPr>
                <w:sz w:val="18"/>
                <w:szCs w:val="18"/>
              </w:rPr>
              <w:t>456,8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A24271" w:rsidRDefault="00CF7B3A" w:rsidP="00464109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0F4A39">
              <w:rPr>
                <w:sz w:val="18"/>
                <w:szCs w:val="18"/>
              </w:rPr>
              <w:t>456,8</w:t>
            </w:r>
            <w:r>
              <w:rPr>
                <w:sz w:val="18"/>
                <w:szCs w:val="18"/>
              </w:rPr>
              <w:t xml:space="preserve"> (100,0%)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484F3C" w:rsidRDefault="00CF7B3A" w:rsidP="00464109">
            <w:pPr>
              <w:ind w:right="-6" w:firstLine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72,4%</w:t>
            </w:r>
          </w:p>
        </w:tc>
      </w:tr>
      <w:tr w:rsidR="00CF7B3A" w:rsidRPr="00482611" w:rsidTr="00C65429">
        <w:trPr>
          <w:trHeight w:val="29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484F3C" w:rsidRDefault="00CF7B3A" w:rsidP="00464109">
            <w:pPr>
              <w:ind w:right="-6"/>
              <w:jc w:val="right"/>
              <w:rPr>
                <w:b/>
                <w:color w:val="FF0000"/>
                <w:sz w:val="18"/>
                <w:szCs w:val="18"/>
              </w:rPr>
            </w:pPr>
            <w:r w:rsidRPr="00484F3C">
              <w:rPr>
                <w:b/>
                <w:sz w:val="18"/>
                <w:szCs w:val="18"/>
              </w:rPr>
              <w:t>Всего 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484F3C" w:rsidRDefault="00CF7B3A" w:rsidP="00464109">
            <w:pPr>
              <w:ind w:left="-108" w:right="-6" w:hanging="2"/>
              <w:jc w:val="center"/>
              <w:rPr>
                <w:b/>
                <w:sz w:val="18"/>
                <w:szCs w:val="18"/>
              </w:rPr>
            </w:pPr>
            <w:r w:rsidRPr="00484F3C">
              <w:rPr>
                <w:b/>
                <w:sz w:val="18"/>
                <w:szCs w:val="18"/>
              </w:rPr>
              <w:t>местный 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484F3C" w:rsidRDefault="00CF7B3A" w:rsidP="00464109">
            <w:pPr>
              <w:ind w:right="-6" w:firstLine="0"/>
              <w:jc w:val="center"/>
              <w:rPr>
                <w:b/>
                <w:sz w:val="18"/>
                <w:szCs w:val="18"/>
              </w:rPr>
            </w:pPr>
            <w:r w:rsidRPr="00484F3C">
              <w:rPr>
                <w:b/>
                <w:sz w:val="18"/>
                <w:szCs w:val="18"/>
              </w:rPr>
              <w:t>631,3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484F3C" w:rsidRDefault="00CF7B3A" w:rsidP="00464109">
            <w:pPr>
              <w:ind w:right="-6" w:firstLine="0"/>
              <w:jc w:val="center"/>
              <w:rPr>
                <w:b/>
                <w:sz w:val="18"/>
                <w:szCs w:val="18"/>
              </w:rPr>
            </w:pPr>
            <w:r w:rsidRPr="00484F3C">
              <w:rPr>
                <w:b/>
                <w:sz w:val="18"/>
                <w:szCs w:val="18"/>
              </w:rPr>
              <w:t>631,3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484F3C" w:rsidRDefault="00CF7B3A" w:rsidP="00464109">
            <w:pPr>
              <w:ind w:right="-6" w:firstLine="0"/>
              <w:jc w:val="center"/>
              <w:rPr>
                <w:b/>
                <w:sz w:val="18"/>
                <w:szCs w:val="18"/>
              </w:rPr>
            </w:pPr>
            <w:r w:rsidRPr="00484F3C">
              <w:rPr>
                <w:b/>
                <w:sz w:val="18"/>
                <w:szCs w:val="18"/>
              </w:rPr>
              <w:t>631,3 (100,0%)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3A" w:rsidRPr="00484F3C" w:rsidRDefault="00C65429" w:rsidP="00464109">
            <w:pPr>
              <w:ind w:right="-6" w:firstLine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CF7B3A" w:rsidRPr="00484F3C">
              <w:rPr>
                <w:b/>
                <w:sz w:val="18"/>
                <w:szCs w:val="18"/>
              </w:rPr>
              <w:t>%</w:t>
            </w:r>
          </w:p>
        </w:tc>
      </w:tr>
    </w:tbl>
    <w:p w:rsidR="006D1FE5" w:rsidRDefault="003072AF" w:rsidP="006D1FE5">
      <w:pPr>
        <w:ind w:firstLine="708"/>
        <w:jc w:val="both"/>
        <w:rPr>
          <w:sz w:val="24"/>
          <w:szCs w:val="24"/>
        </w:rPr>
      </w:pPr>
      <w:r w:rsidRPr="006D1FE5">
        <w:rPr>
          <w:sz w:val="24"/>
          <w:szCs w:val="24"/>
        </w:rPr>
        <w:lastRenderedPageBreak/>
        <w:t xml:space="preserve">Расходы исполнены в </w:t>
      </w:r>
      <w:r w:rsidR="00B57182" w:rsidRPr="006D1FE5">
        <w:rPr>
          <w:sz w:val="24"/>
          <w:szCs w:val="24"/>
        </w:rPr>
        <w:t xml:space="preserve">полном объеме от запланированных бюджетных назначений в </w:t>
      </w:r>
      <w:r w:rsidRPr="006D1FE5">
        <w:rPr>
          <w:sz w:val="24"/>
          <w:szCs w:val="24"/>
        </w:rPr>
        <w:t xml:space="preserve">сумме </w:t>
      </w:r>
      <w:r w:rsidR="00B57182" w:rsidRPr="006D1FE5">
        <w:rPr>
          <w:sz w:val="24"/>
          <w:szCs w:val="24"/>
        </w:rPr>
        <w:t>631,3 тыс. рублей</w:t>
      </w:r>
      <w:r w:rsidR="006D1FE5" w:rsidRPr="006D1FE5">
        <w:rPr>
          <w:rFonts w:eastAsia="Calibri"/>
          <w:bCs/>
          <w:sz w:val="24"/>
          <w:szCs w:val="24"/>
        </w:rPr>
        <w:t xml:space="preserve">, где основная доля расходов 72,4% </w:t>
      </w:r>
      <w:r w:rsidR="006D1FE5" w:rsidRPr="008662B6">
        <w:rPr>
          <w:sz w:val="24"/>
          <w:szCs w:val="24"/>
        </w:rPr>
        <w:t>приходится на реализацию</w:t>
      </w:r>
      <w:r w:rsidR="006D1FE5" w:rsidRPr="006D1FE5">
        <w:rPr>
          <w:b/>
          <w:sz w:val="24"/>
          <w:szCs w:val="24"/>
        </w:rPr>
        <w:t xml:space="preserve"> </w:t>
      </w:r>
      <w:r w:rsidR="006D1FE5" w:rsidRPr="006D1FE5">
        <w:rPr>
          <w:sz w:val="24"/>
          <w:szCs w:val="24"/>
        </w:rPr>
        <w:t>программного мероприятия «Обеспечение функционирования и поддержка информационно-коммуникационной инфраструктуры обеспечения управленческих процессов»</w:t>
      </w:r>
      <w:r w:rsidR="006D1FE5">
        <w:rPr>
          <w:sz w:val="24"/>
          <w:szCs w:val="24"/>
        </w:rPr>
        <w:t xml:space="preserve"> на з</w:t>
      </w:r>
      <w:r w:rsidR="006D1FE5">
        <w:rPr>
          <w:rFonts w:eastAsiaTheme="minorHAnsi"/>
          <w:sz w:val="24"/>
          <w:szCs w:val="24"/>
          <w:lang w:eastAsia="en-US"/>
        </w:rPr>
        <w:t>акупку товаров, работ, услуг в сфере информационно-коммуникационных технологий (В/</w:t>
      </w:r>
      <w:proofErr w:type="gramStart"/>
      <w:r w:rsidR="006D1FE5">
        <w:rPr>
          <w:rFonts w:eastAsiaTheme="minorHAnsi"/>
          <w:sz w:val="24"/>
          <w:szCs w:val="24"/>
          <w:lang w:eastAsia="en-US"/>
        </w:rPr>
        <w:t>Р</w:t>
      </w:r>
      <w:proofErr w:type="gramEnd"/>
      <w:r w:rsidR="006D1FE5">
        <w:rPr>
          <w:rFonts w:eastAsiaTheme="minorHAnsi"/>
          <w:sz w:val="24"/>
          <w:szCs w:val="24"/>
          <w:lang w:eastAsia="en-US"/>
        </w:rPr>
        <w:t xml:space="preserve"> 242).</w:t>
      </w:r>
    </w:p>
    <w:p w:rsidR="00B46905" w:rsidRDefault="00A24271" w:rsidP="002A375B">
      <w:pPr>
        <w:jc w:val="both"/>
        <w:rPr>
          <w:b/>
          <w:sz w:val="24"/>
          <w:szCs w:val="24"/>
        </w:rPr>
      </w:pPr>
      <w:r w:rsidRPr="00A24271">
        <w:rPr>
          <w:b/>
          <w:sz w:val="24"/>
          <w:szCs w:val="24"/>
        </w:rPr>
        <w:t>Исполнение программного мероприятия «Обеспечение работы</w:t>
      </w:r>
      <w:r w:rsidR="00802431">
        <w:rPr>
          <w:b/>
          <w:sz w:val="24"/>
          <w:szCs w:val="24"/>
        </w:rPr>
        <w:t xml:space="preserve"> </w:t>
      </w:r>
      <w:r w:rsidRPr="00A24271">
        <w:rPr>
          <w:b/>
          <w:sz w:val="24"/>
          <w:szCs w:val="24"/>
        </w:rPr>
        <w:t>по улучшению правовой грамотности населения, информированию о работе ОМСУ и их структурных подразделений, разъяснению наиболее значимых для граждан вопросов путем размещения информации в печатных изданиях</w:t>
      </w:r>
      <w:r>
        <w:rPr>
          <w:b/>
          <w:sz w:val="24"/>
          <w:szCs w:val="24"/>
        </w:rPr>
        <w:t>»</w:t>
      </w:r>
    </w:p>
    <w:p w:rsidR="00356069" w:rsidRDefault="00802431" w:rsidP="002172AF">
      <w:pPr>
        <w:pStyle w:val="af0"/>
        <w:tabs>
          <w:tab w:val="clear" w:pos="4153"/>
          <w:tab w:val="clear" w:pos="8306"/>
          <w:tab w:val="right" w:pos="0"/>
        </w:tabs>
        <w:jc w:val="both"/>
      </w:pPr>
      <w:r>
        <w:rPr>
          <w:szCs w:val="24"/>
        </w:rPr>
        <w:tab/>
      </w:r>
      <w:r w:rsidRPr="005314F9">
        <w:rPr>
          <w:szCs w:val="24"/>
        </w:rPr>
        <w:t xml:space="preserve">В рамках данного мероприятия </w:t>
      </w:r>
      <w:r>
        <w:rPr>
          <w:color w:val="000000"/>
        </w:rPr>
        <w:t xml:space="preserve">бюджетные ассигнования </w:t>
      </w:r>
      <w:r w:rsidR="002A375B">
        <w:t>направлены</w:t>
      </w:r>
      <w:r w:rsidRPr="007D5057">
        <w:t xml:space="preserve"> </w:t>
      </w:r>
      <w:r w:rsidR="002172AF">
        <w:t xml:space="preserve">на </w:t>
      </w:r>
      <w:r w:rsidR="00356069" w:rsidRPr="003F5603">
        <w:t>закупк</w:t>
      </w:r>
      <w:r w:rsidR="00356069">
        <w:t>у</w:t>
      </w:r>
      <w:r w:rsidR="00356069" w:rsidRPr="003F5603">
        <w:t xml:space="preserve"> товаров, работ и услуг для обеспечения муниципальных нужд (</w:t>
      </w:r>
      <w:r w:rsidR="00356069" w:rsidRPr="00A508B4">
        <w:rPr>
          <w:b/>
        </w:rPr>
        <w:t>В/</w:t>
      </w:r>
      <w:proofErr w:type="gramStart"/>
      <w:r w:rsidR="00356069" w:rsidRPr="00A508B4">
        <w:rPr>
          <w:b/>
        </w:rPr>
        <w:t>Р</w:t>
      </w:r>
      <w:proofErr w:type="gramEnd"/>
      <w:r w:rsidR="00356069" w:rsidRPr="00A508B4">
        <w:rPr>
          <w:b/>
        </w:rPr>
        <w:t xml:space="preserve"> 244</w:t>
      </w:r>
      <w:r w:rsidR="00356069" w:rsidRPr="003F5603">
        <w:t>)</w:t>
      </w:r>
      <w:r w:rsidR="0043306B">
        <w:t>:</w:t>
      </w:r>
    </w:p>
    <w:p w:rsidR="00EB17D6" w:rsidRDefault="00EB17D6" w:rsidP="002A375B">
      <w:pPr>
        <w:pStyle w:val="af0"/>
        <w:tabs>
          <w:tab w:val="clear" w:pos="4153"/>
          <w:tab w:val="clear" w:pos="8306"/>
          <w:tab w:val="right" w:pos="0"/>
        </w:tabs>
        <w:jc w:val="both"/>
      </w:pPr>
    </w:p>
    <w:tbl>
      <w:tblPr>
        <w:tblStyle w:val="aa"/>
        <w:tblW w:w="9960" w:type="dxa"/>
        <w:tblInd w:w="-34" w:type="dxa"/>
        <w:tblLook w:val="04A0" w:firstRow="1" w:lastRow="0" w:firstColumn="1" w:lastColumn="0" w:noHBand="0" w:noVBand="1"/>
      </w:tblPr>
      <w:tblGrid>
        <w:gridCol w:w="4513"/>
        <w:gridCol w:w="1556"/>
        <w:gridCol w:w="2645"/>
        <w:gridCol w:w="1246"/>
      </w:tblGrid>
      <w:tr w:rsidR="00ED78BE" w:rsidTr="00AF4455">
        <w:trPr>
          <w:trHeight w:val="106"/>
        </w:trPr>
        <w:tc>
          <w:tcPr>
            <w:tcW w:w="9960" w:type="dxa"/>
            <w:gridSpan w:val="4"/>
            <w:vAlign w:val="center"/>
          </w:tcPr>
          <w:p w:rsidR="00ED78BE" w:rsidRPr="007D5057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 w:rsidRPr="007D5057">
              <w:rPr>
                <w:sz w:val="20"/>
              </w:rPr>
              <w:t>Договор</w:t>
            </w:r>
          </w:p>
        </w:tc>
      </w:tr>
      <w:tr w:rsidR="00ED78BE" w:rsidTr="00AF4455">
        <w:trPr>
          <w:trHeight w:val="212"/>
        </w:trPr>
        <w:tc>
          <w:tcPr>
            <w:tcW w:w="4513" w:type="dxa"/>
            <w:vAlign w:val="center"/>
          </w:tcPr>
          <w:p w:rsidR="00ED78BE" w:rsidRPr="007D5057" w:rsidRDefault="00ED78BE" w:rsidP="00AF4455">
            <w:pPr>
              <w:pStyle w:val="af0"/>
              <w:tabs>
                <w:tab w:val="clear" w:pos="4153"/>
                <w:tab w:val="clear" w:pos="8306"/>
                <w:tab w:val="right" w:pos="0"/>
              </w:tabs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556" w:type="dxa"/>
            <w:vAlign w:val="center"/>
          </w:tcPr>
          <w:p w:rsidR="00ED78BE" w:rsidRPr="007D5057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дата, номер</w:t>
            </w:r>
          </w:p>
        </w:tc>
        <w:tc>
          <w:tcPr>
            <w:tcW w:w="2645" w:type="dxa"/>
            <w:vAlign w:val="center"/>
          </w:tcPr>
          <w:p w:rsidR="00ED78BE" w:rsidRPr="007D5057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период оказания услуги</w:t>
            </w:r>
          </w:p>
        </w:tc>
        <w:tc>
          <w:tcPr>
            <w:tcW w:w="1246" w:type="dxa"/>
            <w:vAlign w:val="center"/>
          </w:tcPr>
          <w:p w:rsidR="00ED78BE" w:rsidRDefault="00ED78BE" w:rsidP="002172AF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ц</w:t>
            </w:r>
            <w:r w:rsidRPr="007D5057">
              <w:rPr>
                <w:sz w:val="20"/>
              </w:rPr>
              <w:t xml:space="preserve">ена </w:t>
            </w:r>
          </w:p>
          <w:p w:rsidR="00ED78BE" w:rsidRPr="007D5057" w:rsidRDefault="00ED78BE" w:rsidP="002172AF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(в рублях)</w:t>
            </w:r>
          </w:p>
        </w:tc>
      </w:tr>
      <w:tr w:rsidR="00ED78BE" w:rsidTr="00AF4455">
        <w:trPr>
          <w:trHeight w:val="106"/>
        </w:trPr>
        <w:tc>
          <w:tcPr>
            <w:tcW w:w="9960" w:type="dxa"/>
            <w:gridSpan w:val="4"/>
          </w:tcPr>
          <w:p w:rsidR="00ED78BE" w:rsidRPr="00570D6B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b/>
                <w:sz w:val="20"/>
              </w:rPr>
            </w:pPr>
            <w:r w:rsidRPr="00570D6B">
              <w:rPr>
                <w:b/>
                <w:sz w:val="20"/>
              </w:rPr>
              <w:t xml:space="preserve">МАУ «Редакция газеты «Нива» </w:t>
            </w:r>
          </w:p>
        </w:tc>
      </w:tr>
      <w:tr w:rsidR="00ED78BE" w:rsidTr="00AF4455">
        <w:trPr>
          <w:trHeight w:val="326"/>
        </w:trPr>
        <w:tc>
          <w:tcPr>
            <w:tcW w:w="4513" w:type="dxa"/>
            <w:vAlign w:val="center"/>
          </w:tcPr>
          <w:p w:rsidR="00ED78BE" w:rsidRPr="002256A2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 w:rsidRPr="002256A2">
              <w:rPr>
                <w:sz w:val="20"/>
              </w:rPr>
              <w:t xml:space="preserve">На оказание информационных услуг </w:t>
            </w:r>
          </w:p>
        </w:tc>
        <w:tc>
          <w:tcPr>
            <w:tcW w:w="1556" w:type="dxa"/>
            <w:vAlign w:val="center"/>
          </w:tcPr>
          <w:p w:rsidR="00ED78BE" w:rsidRPr="002256A2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 w:rsidRPr="002256A2">
              <w:rPr>
                <w:sz w:val="20"/>
              </w:rPr>
              <w:t>от 12.02.2018 № 8</w:t>
            </w:r>
          </w:p>
        </w:tc>
        <w:tc>
          <w:tcPr>
            <w:tcW w:w="2645" w:type="dxa"/>
            <w:vAlign w:val="center"/>
          </w:tcPr>
          <w:p w:rsidR="00ED78BE" w:rsidRPr="002256A2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 w:rsidRPr="002256A2">
              <w:rPr>
                <w:sz w:val="20"/>
              </w:rPr>
              <w:t>с момента подписания до полного исполнения обязатель</w:t>
            </w:r>
            <w:proofErr w:type="gramStart"/>
            <w:r w:rsidRPr="002256A2">
              <w:rPr>
                <w:sz w:val="20"/>
              </w:rPr>
              <w:t>ств ст</w:t>
            </w:r>
            <w:proofErr w:type="gramEnd"/>
            <w:r w:rsidRPr="002256A2">
              <w:rPr>
                <w:sz w:val="20"/>
              </w:rPr>
              <w:t>оронами</w:t>
            </w:r>
          </w:p>
        </w:tc>
        <w:tc>
          <w:tcPr>
            <w:tcW w:w="1246" w:type="dxa"/>
            <w:vAlign w:val="center"/>
          </w:tcPr>
          <w:p w:rsidR="00ED78BE" w:rsidRPr="002256A2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 w:rsidRPr="002256A2">
              <w:rPr>
                <w:sz w:val="20"/>
              </w:rPr>
              <w:t>20 306,00</w:t>
            </w:r>
          </w:p>
        </w:tc>
      </w:tr>
      <w:tr w:rsidR="00ED78BE" w:rsidTr="00AF4455">
        <w:trPr>
          <w:trHeight w:val="326"/>
        </w:trPr>
        <w:tc>
          <w:tcPr>
            <w:tcW w:w="4513" w:type="dxa"/>
            <w:vAlign w:val="center"/>
          </w:tcPr>
          <w:p w:rsidR="00ED78BE" w:rsidRPr="002256A2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 w:rsidRPr="002256A2">
              <w:rPr>
                <w:sz w:val="20"/>
              </w:rPr>
              <w:t xml:space="preserve">На оказание информационных услуг </w:t>
            </w:r>
          </w:p>
        </w:tc>
        <w:tc>
          <w:tcPr>
            <w:tcW w:w="1556" w:type="dxa"/>
            <w:vAlign w:val="center"/>
          </w:tcPr>
          <w:p w:rsidR="00ED78BE" w:rsidRPr="002256A2" w:rsidRDefault="00ED78BE" w:rsidP="002A375B">
            <w:pPr>
              <w:pStyle w:val="af0"/>
              <w:tabs>
                <w:tab w:val="clear" w:pos="4153"/>
                <w:tab w:val="clear" w:pos="8306"/>
                <w:tab w:val="right" w:pos="-101"/>
              </w:tabs>
              <w:ind w:right="-111" w:hanging="1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 20.12.2018 </w:t>
            </w:r>
            <w:r w:rsidRPr="002256A2">
              <w:rPr>
                <w:sz w:val="20"/>
              </w:rPr>
              <w:t>№ 23/2018</w:t>
            </w:r>
          </w:p>
        </w:tc>
        <w:tc>
          <w:tcPr>
            <w:tcW w:w="2645" w:type="dxa"/>
            <w:vAlign w:val="center"/>
          </w:tcPr>
          <w:p w:rsidR="00ED78BE" w:rsidRPr="002256A2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</w:pPr>
            <w:r w:rsidRPr="002256A2">
              <w:rPr>
                <w:sz w:val="20"/>
              </w:rPr>
              <w:t>с момента подписания до полного исполнения обязатель</w:t>
            </w:r>
            <w:proofErr w:type="gramStart"/>
            <w:r w:rsidRPr="002256A2">
              <w:rPr>
                <w:sz w:val="20"/>
              </w:rPr>
              <w:t>ств ст</w:t>
            </w:r>
            <w:proofErr w:type="gramEnd"/>
            <w:r w:rsidRPr="002256A2">
              <w:rPr>
                <w:sz w:val="20"/>
              </w:rPr>
              <w:t>оронами</w:t>
            </w:r>
          </w:p>
        </w:tc>
        <w:tc>
          <w:tcPr>
            <w:tcW w:w="1246" w:type="dxa"/>
            <w:vAlign w:val="center"/>
          </w:tcPr>
          <w:p w:rsidR="00ED78BE" w:rsidRPr="002256A2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 w:rsidRPr="002256A2">
              <w:rPr>
                <w:sz w:val="20"/>
              </w:rPr>
              <w:t>2 420,00</w:t>
            </w:r>
          </w:p>
        </w:tc>
      </w:tr>
      <w:tr w:rsidR="00ED78BE" w:rsidTr="00AF4455">
        <w:trPr>
          <w:trHeight w:val="106"/>
        </w:trPr>
        <w:tc>
          <w:tcPr>
            <w:tcW w:w="9960" w:type="dxa"/>
            <w:gridSpan w:val="4"/>
          </w:tcPr>
          <w:p w:rsidR="00ED78BE" w:rsidRPr="00570D6B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b/>
                <w:color w:val="FF0000"/>
                <w:sz w:val="20"/>
              </w:rPr>
            </w:pPr>
            <w:r w:rsidRPr="00570D6B">
              <w:rPr>
                <w:b/>
                <w:sz w:val="20"/>
              </w:rPr>
              <w:t>ИП Мещеряков С.Ю.</w:t>
            </w:r>
          </w:p>
        </w:tc>
      </w:tr>
      <w:tr w:rsidR="00ED78BE" w:rsidTr="00AF4455">
        <w:trPr>
          <w:trHeight w:val="538"/>
        </w:trPr>
        <w:tc>
          <w:tcPr>
            <w:tcW w:w="4513" w:type="dxa"/>
          </w:tcPr>
          <w:p w:rsidR="00ED78BE" w:rsidRPr="00B5775D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 w:rsidRPr="00B5775D">
              <w:rPr>
                <w:sz w:val="20"/>
              </w:rPr>
              <w:t>По оказанию услуг  по допечатной подготовке и полиграфическому исполнению, опубликованию объявлений в информационном бюллетене «Зеленоборский вестник»</w:t>
            </w:r>
          </w:p>
        </w:tc>
        <w:tc>
          <w:tcPr>
            <w:tcW w:w="1556" w:type="dxa"/>
          </w:tcPr>
          <w:p w:rsidR="00ED78BE" w:rsidRPr="00B5775D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 w:rsidRPr="00B5775D">
              <w:rPr>
                <w:sz w:val="20"/>
              </w:rPr>
              <w:t>от 09.01.2018 б/</w:t>
            </w:r>
            <w:proofErr w:type="gramStart"/>
            <w:r w:rsidRPr="00B5775D">
              <w:rPr>
                <w:sz w:val="20"/>
              </w:rPr>
              <w:t>н</w:t>
            </w:r>
            <w:proofErr w:type="gramEnd"/>
          </w:p>
        </w:tc>
        <w:tc>
          <w:tcPr>
            <w:tcW w:w="2645" w:type="dxa"/>
          </w:tcPr>
          <w:p w:rsidR="00ED78BE" w:rsidRPr="00B5775D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both"/>
              <w:rPr>
                <w:color w:val="FF0000"/>
                <w:sz w:val="20"/>
              </w:rPr>
            </w:pPr>
            <w:r w:rsidRPr="00B5775D">
              <w:rPr>
                <w:sz w:val="20"/>
              </w:rPr>
              <w:t xml:space="preserve">09.01.2018 </w:t>
            </w:r>
            <w:r>
              <w:rPr>
                <w:sz w:val="20"/>
              </w:rPr>
              <w:t xml:space="preserve">- </w:t>
            </w:r>
            <w:r w:rsidRPr="00B5775D">
              <w:rPr>
                <w:sz w:val="20"/>
              </w:rPr>
              <w:t>31.08.2018</w:t>
            </w:r>
            <w:r>
              <w:rPr>
                <w:sz w:val="20"/>
              </w:rPr>
              <w:t>, периодичность – по заявке заказчика</w:t>
            </w:r>
          </w:p>
        </w:tc>
        <w:tc>
          <w:tcPr>
            <w:tcW w:w="1246" w:type="dxa"/>
          </w:tcPr>
          <w:p w:rsidR="00ED78BE" w:rsidRPr="00B5775D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 w:rsidRPr="00B5775D">
              <w:rPr>
                <w:sz w:val="20"/>
              </w:rPr>
              <w:t>90 000,00</w:t>
            </w:r>
          </w:p>
        </w:tc>
      </w:tr>
      <w:tr w:rsidR="00ED78BE" w:rsidTr="00AF4455">
        <w:trPr>
          <w:trHeight w:val="538"/>
        </w:trPr>
        <w:tc>
          <w:tcPr>
            <w:tcW w:w="4513" w:type="dxa"/>
          </w:tcPr>
          <w:p w:rsidR="00ED78BE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color w:val="FF0000"/>
              </w:rPr>
            </w:pPr>
            <w:r w:rsidRPr="00B5775D">
              <w:rPr>
                <w:sz w:val="20"/>
              </w:rPr>
              <w:t>По оказанию услуг  по допечатной подготовке и полиграфическому исполнению, опубликованию объявлений в информационном бюллетене «Зеленоборский вестник»</w:t>
            </w:r>
          </w:p>
        </w:tc>
        <w:tc>
          <w:tcPr>
            <w:tcW w:w="1556" w:type="dxa"/>
          </w:tcPr>
          <w:p w:rsidR="00ED78BE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both"/>
              <w:rPr>
                <w:color w:val="FF0000"/>
              </w:rPr>
            </w:pPr>
            <w:r w:rsidRPr="00B5775D">
              <w:rPr>
                <w:sz w:val="20"/>
              </w:rPr>
              <w:t xml:space="preserve">от </w:t>
            </w:r>
            <w:r>
              <w:rPr>
                <w:sz w:val="20"/>
              </w:rPr>
              <w:t>29</w:t>
            </w:r>
            <w:r w:rsidRPr="00B5775D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B5775D">
              <w:rPr>
                <w:sz w:val="20"/>
              </w:rPr>
              <w:t>.2018 б/</w:t>
            </w:r>
            <w:proofErr w:type="gramStart"/>
            <w:r w:rsidRPr="00B5775D">
              <w:rPr>
                <w:sz w:val="20"/>
              </w:rPr>
              <w:t>н</w:t>
            </w:r>
            <w:proofErr w:type="gramEnd"/>
          </w:p>
        </w:tc>
        <w:tc>
          <w:tcPr>
            <w:tcW w:w="2645" w:type="dxa"/>
          </w:tcPr>
          <w:p w:rsidR="00ED78BE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both"/>
              <w:rPr>
                <w:color w:val="FF0000"/>
              </w:rPr>
            </w:pPr>
            <w:r>
              <w:rPr>
                <w:sz w:val="20"/>
              </w:rPr>
              <w:t>29</w:t>
            </w:r>
            <w:r w:rsidRPr="00B5775D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B5775D">
              <w:rPr>
                <w:sz w:val="20"/>
              </w:rPr>
              <w:t xml:space="preserve">.2018 </w:t>
            </w:r>
            <w:r>
              <w:rPr>
                <w:sz w:val="20"/>
              </w:rPr>
              <w:t xml:space="preserve">- </w:t>
            </w:r>
            <w:r w:rsidRPr="00B5775D">
              <w:rPr>
                <w:sz w:val="20"/>
              </w:rPr>
              <w:t>31.</w:t>
            </w:r>
            <w:r>
              <w:rPr>
                <w:sz w:val="20"/>
              </w:rPr>
              <w:t>12</w:t>
            </w:r>
            <w:r w:rsidRPr="00B5775D">
              <w:rPr>
                <w:sz w:val="20"/>
              </w:rPr>
              <w:t>.2018</w:t>
            </w:r>
            <w:r>
              <w:rPr>
                <w:sz w:val="20"/>
              </w:rPr>
              <w:t>, периодичность – по заявке заказчика</w:t>
            </w:r>
          </w:p>
        </w:tc>
        <w:tc>
          <w:tcPr>
            <w:tcW w:w="1246" w:type="dxa"/>
          </w:tcPr>
          <w:p w:rsidR="00ED78BE" w:rsidRPr="00653C63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both"/>
              <w:rPr>
                <w:sz w:val="20"/>
              </w:rPr>
            </w:pPr>
            <w:r w:rsidRPr="00653C63">
              <w:rPr>
                <w:sz w:val="20"/>
              </w:rPr>
              <w:t>61 800,00</w:t>
            </w:r>
          </w:p>
        </w:tc>
      </w:tr>
      <w:tr w:rsidR="00ED78BE" w:rsidTr="00AF4455">
        <w:trPr>
          <w:trHeight w:val="113"/>
        </w:trPr>
        <w:tc>
          <w:tcPr>
            <w:tcW w:w="8714" w:type="dxa"/>
            <w:gridSpan w:val="3"/>
            <w:vAlign w:val="center"/>
          </w:tcPr>
          <w:p w:rsidR="00ED78BE" w:rsidRPr="00653C63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right"/>
              <w:rPr>
                <w:b/>
                <w:sz w:val="20"/>
              </w:rPr>
            </w:pPr>
            <w:r w:rsidRPr="00653C63">
              <w:rPr>
                <w:b/>
                <w:sz w:val="20"/>
              </w:rPr>
              <w:t>Итого:</w:t>
            </w:r>
          </w:p>
        </w:tc>
        <w:tc>
          <w:tcPr>
            <w:tcW w:w="1246" w:type="dxa"/>
            <w:vAlign w:val="center"/>
          </w:tcPr>
          <w:p w:rsidR="00ED78BE" w:rsidRPr="00653C63" w:rsidRDefault="00ED78BE" w:rsidP="002A375B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b/>
                <w:sz w:val="20"/>
              </w:rPr>
            </w:pPr>
            <w:r w:rsidRPr="00653C63">
              <w:rPr>
                <w:b/>
                <w:sz w:val="20"/>
              </w:rPr>
              <w:t>174 526,00</w:t>
            </w:r>
          </w:p>
        </w:tc>
      </w:tr>
    </w:tbl>
    <w:p w:rsidR="002172AF" w:rsidRDefault="002172AF" w:rsidP="002A375B">
      <w:pPr>
        <w:pStyle w:val="af0"/>
        <w:tabs>
          <w:tab w:val="clear" w:pos="4153"/>
          <w:tab w:val="clear" w:pos="8306"/>
          <w:tab w:val="right" w:pos="0"/>
        </w:tabs>
        <w:jc w:val="both"/>
        <w:rPr>
          <w:color w:val="FF0000"/>
        </w:rPr>
      </w:pPr>
    </w:p>
    <w:p w:rsidR="00B46905" w:rsidRDefault="00293A70" w:rsidP="00293A70">
      <w:pPr>
        <w:jc w:val="both"/>
        <w:rPr>
          <w:b/>
          <w:sz w:val="24"/>
          <w:szCs w:val="24"/>
        </w:rPr>
      </w:pPr>
      <w:r w:rsidRPr="00A24271">
        <w:rPr>
          <w:b/>
          <w:sz w:val="24"/>
          <w:szCs w:val="24"/>
        </w:rPr>
        <w:t>Исполнение программного мероприятия «</w:t>
      </w:r>
      <w:r w:rsidRPr="00270255">
        <w:rPr>
          <w:b/>
          <w:sz w:val="24"/>
          <w:szCs w:val="24"/>
        </w:rPr>
        <w:t>Обеспечение функционирования и поддержка информационно-коммуникационной инфраструктуры обеспечения управленческих процессов</w:t>
      </w:r>
      <w:r>
        <w:rPr>
          <w:b/>
          <w:sz w:val="24"/>
          <w:szCs w:val="24"/>
        </w:rPr>
        <w:t>»</w:t>
      </w:r>
    </w:p>
    <w:p w:rsidR="00293A70" w:rsidRDefault="00293A70" w:rsidP="00D457F0">
      <w:pPr>
        <w:pStyle w:val="af0"/>
        <w:tabs>
          <w:tab w:val="clear" w:pos="4153"/>
          <w:tab w:val="clear" w:pos="8306"/>
          <w:tab w:val="right" w:pos="0"/>
        </w:tabs>
        <w:jc w:val="both"/>
      </w:pPr>
      <w:r>
        <w:rPr>
          <w:szCs w:val="24"/>
        </w:rPr>
        <w:tab/>
      </w:r>
      <w:r w:rsidRPr="005314F9">
        <w:rPr>
          <w:szCs w:val="24"/>
        </w:rPr>
        <w:t xml:space="preserve">В рамках данного мероприятия </w:t>
      </w:r>
      <w:r>
        <w:rPr>
          <w:color w:val="000000"/>
        </w:rPr>
        <w:t xml:space="preserve">бюджетные ассигнования </w:t>
      </w:r>
      <w:r w:rsidR="00D457F0">
        <w:t>направлены</w:t>
      </w:r>
      <w:r w:rsidRPr="007D5057">
        <w:t xml:space="preserve"> </w:t>
      </w:r>
      <w:r w:rsidR="00D457F0">
        <w:t xml:space="preserve">на </w:t>
      </w:r>
      <w:r w:rsidRPr="003F5603">
        <w:t>закупк</w:t>
      </w:r>
      <w:r>
        <w:t>у</w:t>
      </w:r>
      <w:r w:rsidRPr="003F5603">
        <w:t xml:space="preserve"> товаров, работ</w:t>
      </w:r>
      <w:r>
        <w:t xml:space="preserve">, </w:t>
      </w:r>
      <w:r w:rsidRPr="003F5603">
        <w:t>услуг</w:t>
      </w:r>
      <w:r>
        <w:t xml:space="preserve"> в сфере информационно-коммуникационных технологий</w:t>
      </w:r>
      <w:r w:rsidRPr="003F5603">
        <w:t xml:space="preserve"> (</w:t>
      </w:r>
      <w:r w:rsidRPr="00A508B4">
        <w:rPr>
          <w:b/>
        </w:rPr>
        <w:t>В/</w:t>
      </w:r>
      <w:proofErr w:type="gramStart"/>
      <w:r w:rsidRPr="00A508B4">
        <w:rPr>
          <w:b/>
        </w:rPr>
        <w:t>Р</w:t>
      </w:r>
      <w:proofErr w:type="gramEnd"/>
      <w:r w:rsidRPr="00A508B4">
        <w:rPr>
          <w:b/>
        </w:rPr>
        <w:t xml:space="preserve"> 24</w:t>
      </w:r>
      <w:r>
        <w:rPr>
          <w:b/>
        </w:rPr>
        <w:t>2</w:t>
      </w:r>
      <w:r w:rsidRPr="003F5603">
        <w:t>)</w:t>
      </w:r>
      <w:r w:rsidR="00D457F0">
        <w:t>:</w:t>
      </w:r>
    </w:p>
    <w:p w:rsidR="00293A70" w:rsidRDefault="00293A70" w:rsidP="00293A70">
      <w:pPr>
        <w:pStyle w:val="af0"/>
        <w:tabs>
          <w:tab w:val="clear" w:pos="4153"/>
          <w:tab w:val="clear" w:pos="8306"/>
          <w:tab w:val="right" w:pos="0"/>
        </w:tabs>
        <w:jc w:val="both"/>
      </w:pPr>
    </w:p>
    <w:tbl>
      <w:tblPr>
        <w:tblStyle w:val="aa"/>
        <w:tblW w:w="9916" w:type="dxa"/>
        <w:tblLook w:val="04A0" w:firstRow="1" w:lastRow="0" w:firstColumn="1" w:lastColumn="0" w:noHBand="0" w:noVBand="1"/>
      </w:tblPr>
      <w:tblGrid>
        <w:gridCol w:w="3652"/>
        <w:gridCol w:w="1695"/>
        <w:gridCol w:w="637"/>
        <w:gridCol w:w="2062"/>
        <w:gridCol w:w="1870"/>
      </w:tblGrid>
      <w:tr w:rsidR="00ED78BE" w:rsidTr="00AF4455">
        <w:trPr>
          <w:trHeight w:val="295"/>
        </w:trPr>
        <w:tc>
          <w:tcPr>
            <w:tcW w:w="9916" w:type="dxa"/>
            <w:gridSpan w:val="5"/>
            <w:vAlign w:val="center"/>
          </w:tcPr>
          <w:p w:rsidR="00ED78BE" w:rsidRPr="007D5057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 w:rsidRPr="007D5057">
              <w:rPr>
                <w:sz w:val="20"/>
              </w:rPr>
              <w:t>Договор</w:t>
            </w:r>
            <w:r>
              <w:rPr>
                <w:sz w:val="20"/>
              </w:rPr>
              <w:t>, МК</w:t>
            </w:r>
          </w:p>
        </w:tc>
      </w:tr>
      <w:tr w:rsidR="00ED78BE" w:rsidTr="00AF4455">
        <w:trPr>
          <w:trHeight w:val="107"/>
        </w:trPr>
        <w:tc>
          <w:tcPr>
            <w:tcW w:w="3652" w:type="dxa"/>
            <w:vAlign w:val="center"/>
          </w:tcPr>
          <w:p w:rsidR="00ED78BE" w:rsidRPr="007D5057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Контрагент, наименование договора (предмет)</w:t>
            </w:r>
          </w:p>
        </w:tc>
        <w:tc>
          <w:tcPr>
            <w:tcW w:w="1695" w:type="dxa"/>
            <w:vAlign w:val="center"/>
          </w:tcPr>
          <w:p w:rsidR="00ED78BE" w:rsidRPr="007D5057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дата, номер</w:t>
            </w:r>
          </w:p>
        </w:tc>
        <w:tc>
          <w:tcPr>
            <w:tcW w:w="2699" w:type="dxa"/>
            <w:gridSpan w:val="2"/>
            <w:vAlign w:val="center"/>
          </w:tcPr>
          <w:p w:rsidR="00ED78BE" w:rsidRPr="007D5057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период оказания услуги</w:t>
            </w:r>
          </w:p>
        </w:tc>
        <w:tc>
          <w:tcPr>
            <w:tcW w:w="1870" w:type="dxa"/>
            <w:vAlign w:val="center"/>
          </w:tcPr>
          <w:p w:rsidR="00ED78BE" w:rsidRPr="007D5057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ц</w:t>
            </w:r>
            <w:r w:rsidRPr="007D5057">
              <w:rPr>
                <w:sz w:val="20"/>
              </w:rPr>
              <w:t>ена договора</w:t>
            </w:r>
            <w:r>
              <w:rPr>
                <w:sz w:val="20"/>
              </w:rPr>
              <w:t xml:space="preserve"> (в рублях)</w:t>
            </w:r>
          </w:p>
        </w:tc>
      </w:tr>
      <w:tr w:rsidR="00ED78BE" w:rsidTr="00AF4455">
        <w:trPr>
          <w:trHeight w:val="107"/>
        </w:trPr>
        <w:tc>
          <w:tcPr>
            <w:tcW w:w="9916" w:type="dxa"/>
            <w:gridSpan w:val="5"/>
          </w:tcPr>
          <w:p w:rsidR="00ED78BE" w:rsidRPr="005415E2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у</w:t>
            </w:r>
            <w:r w:rsidRPr="005415E2">
              <w:rPr>
                <w:b/>
                <w:sz w:val="20"/>
              </w:rPr>
              <w:t>слуги в области информационных технологий (</w:t>
            </w:r>
            <w:r w:rsidRPr="003E147F">
              <w:rPr>
                <w:sz w:val="20"/>
              </w:rPr>
              <w:t>КБК 005 0113 0910229000 242</w:t>
            </w:r>
            <w:r w:rsidRPr="005415E2">
              <w:rPr>
                <w:b/>
                <w:sz w:val="20"/>
              </w:rPr>
              <w:t xml:space="preserve"> 22605)</w:t>
            </w:r>
          </w:p>
        </w:tc>
      </w:tr>
      <w:tr w:rsidR="00ED78BE" w:rsidTr="00AF4455">
        <w:trPr>
          <w:trHeight w:val="107"/>
        </w:trPr>
        <w:tc>
          <w:tcPr>
            <w:tcW w:w="3652" w:type="dxa"/>
            <w:vAlign w:val="center"/>
          </w:tcPr>
          <w:p w:rsidR="00ED78BE" w:rsidRPr="002256A2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t>ООО «Регион-</w:t>
            </w:r>
            <w:proofErr w:type="spellStart"/>
            <w:r>
              <w:rPr>
                <w:sz w:val="20"/>
              </w:rPr>
              <w:t>Протэкт</w:t>
            </w:r>
            <w:proofErr w:type="spellEnd"/>
            <w:r>
              <w:rPr>
                <w:sz w:val="20"/>
              </w:rPr>
              <w:t xml:space="preserve">»                     </w:t>
            </w:r>
            <w:proofErr w:type="spellStart"/>
            <w:r>
              <w:rPr>
                <w:sz w:val="20"/>
              </w:rPr>
              <w:t>сублицензионный</w:t>
            </w:r>
            <w:proofErr w:type="spellEnd"/>
            <w:r>
              <w:rPr>
                <w:sz w:val="20"/>
              </w:rPr>
              <w:t xml:space="preserve"> договор (право на использование программ для ЭВМ)</w:t>
            </w:r>
          </w:p>
        </w:tc>
        <w:tc>
          <w:tcPr>
            <w:tcW w:w="1695" w:type="dxa"/>
            <w:vAlign w:val="center"/>
          </w:tcPr>
          <w:p w:rsidR="00ED78BE" w:rsidRPr="002256A2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61/2017/65 от 20.03.2018</w:t>
            </w:r>
          </w:p>
        </w:tc>
        <w:tc>
          <w:tcPr>
            <w:tcW w:w="2699" w:type="dxa"/>
            <w:gridSpan w:val="2"/>
            <w:vAlign w:val="center"/>
          </w:tcPr>
          <w:p w:rsidR="00ED78BE" w:rsidRPr="002256A2" w:rsidRDefault="00ED78BE" w:rsidP="004038F7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 w:rsidRPr="00842234">
              <w:rPr>
                <w:sz w:val="20"/>
              </w:rPr>
              <w:t>в течени</w:t>
            </w:r>
            <w:proofErr w:type="gramStart"/>
            <w:r w:rsidRPr="00842234">
              <w:rPr>
                <w:sz w:val="20"/>
              </w:rPr>
              <w:t>и</w:t>
            </w:r>
            <w:proofErr w:type="gramEnd"/>
            <w:r w:rsidRPr="00842234">
              <w:rPr>
                <w:sz w:val="20"/>
              </w:rPr>
              <w:t xml:space="preserve"> срока действия прав</w:t>
            </w:r>
            <w:r>
              <w:rPr>
                <w:sz w:val="20"/>
              </w:rPr>
              <w:t xml:space="preserve">, указанный в спецификации </w:t>
            </w:r>
          </w:p>
        </w:tc>
        <w:tc>
          <w:tcPr>
            <w:tcW w:w="1870" w:type="dxa"/>
            <w:vAlign w:val="center"/>
          </w:tcPr>
          <w:p w:rsidR="00ED78BE" w:rsidRPr="00F92E2F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 w:rsidRPr="00F92E2F">
              <w:rPr>
                <w:sz w:val="20"/>
              </w:rPr>
              <w:t>2 000,00</w:t>
            </w:r>
          </w:p>
        </w:tc>
      </w:tr>
      <w:tr w:rsidR="00ED78BE" w:rsidTr="00AF4455">
        <w:trPr>
          <w:trHeight w:val="107"/>
        </w:trPr>
        <w:tc>
          <w:tcPr>
            <w:tcW w:w="3652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t>ООО «Регион-</w:t>
            </w:r>
            <w:proofErr w:type="spellStart"/>
            <w:r>
              <w:rPr>
                <w:sz w:val="20"/>
              </w:rPr>
              <w:t>Протэкт</w:t>
            </w:r>
            <w:proofErr w:type="spellEnd"/>
            <w:r>
              <w:rPr>
                <w:sz w:val="20"/>
              </w:rPr>
              <w:t>»</w:t>
            </w:r>
          </w:p>
          <w:p w:rsidR="00ED78BE" w:rsidRPr="002256A2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сублицензионный</w:t>
            </w:r>
            <w:proofErr w:type="spellEnd"/>
            <w:r>
              <w:rPr>
                <w:sz w:val="20"/>
              </w:rPr>
              <w:t xml:space="preserve"> договор (право на использование программ для ЭВМ)</w:t>
            </w:r>
          </w:p>
        </w:tc>
        <w:tc>
          <w:tcPr>
            <w:tcW w:w="1695" w:type="dxa"/>
            <w:vAlign w:val="center"/>
          </w:tcPr>
          <w:p w:rsidR="00ED78BE" w:rsidRPr="002256A2" w:rsidRDefault="00ED78BE" w:rsidP="00011D22">
            <w:pPr>
              <w:pStyle w:val="af0"/>
              <w:tabs>
                <w:tab w:val="clear" w:pos="4153"/>
                <w:tab w:val="clear" w:pos="8306"/>
                <w:tab w:val="right" w:pos="-101"/>
              </w:tabs>
              <w:ind w:right="-111" w:hanging="101"/>
              <w:jc w:val="center"/>
              <w:rPr>
                <w:sz w:val="20"/>
              </w:rPr>
            </w:pPr>
            <w:r>
              <w:rPr>
                <w:sz w:val="20"/>
              </w:rPr>
              <w:t>№ 61/2018/62    от 19.07.2018</w:t>
            </w:r>
          </w:p>
        </w:tc>
        <w:tc>
          <w:tcPr>
            <w:tcW w:w="2699" w:type="dxa"/>
            <w:gridSpan w:val="2"/>
            <w:vAlign w:val="center"/>
          </w:tcPr>
          <w:p w:rsidR="00ED78BE" w:rsidRPr="00842234" w:rsidRDefault="00ED78BE" w:rsidP="004038F7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 w:rsidRPr="00842234">
              <w:rPr>
                <w:sz w:val="20"/>
              </w:rPr>
              <w:t>в течени</w:t>
            </w:r>
            <w:proofErr w:type="gramStart"/>
            <w:r w:rsidRPr="00842234">
              <w:rPr>
                <w:sz w:val="20"/>
              </w:rPr>
              <w:t>и</w:t>
            </w:r>
            <w:proofErr w:type="gramEnd"/>
            <w:r w:rsidRPr="00842234">
              <w:rPr>
                <w:sz w:val="20"/>
              </w:rPr>
              <w:t xml:space="preserve"> срока действия прав</w:t>
            </w:r>
            <w:r>
              <w:rPr>
                <w:sz w:val="20"/>
              </w:rPr>
              <w:t xml:space="preserve">, указанный в спецификации </w:t>
            </w:r>
          </w:p>
        </w:tc>
        <w:tc>
          <w:tcPr>
            <w:tcW w:w="1870" w:type="dxa"/>
            <w:vAlign w:val="center"/>
          </w:tcPr>
          <w:p w:rsidR="00ED78BE" w:rsidRPr="002256A2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2 000,00</w:t>
            </w:r>
          </w:p>
        </w:tc>
      </w:tr>
      <w:tr w:rsidR="00ED78BE" w:rsidTr="00AF4455">
        <w:trPr>
          <w:trHeight w:val="107"/>
        </w:trPr>
        <w:tc>
          <w:tcPr>
            <w:tcW w:w="9916" w:type="dxa"/>
            <w:gridSpan w:val="5"/>
            <w:shd w:val="clear" w:color="auto" w:fill="F2F2F2" w:themeFill="background1" w:themeFillShade="F2"/>
            <w:vAlign w:val="center"/>
          </w:tcPr>
          <w:p w:rsidR="00ED78BE" w:rsidRPr="00103D3A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b/>
                <w:color w:val="FF0000"/>
                <w:sz w:val="20"/>
              </w:rPr>
            </w:pPr>
          </w:p>
        </w:tc>
      </w:tr>
      <w:tr w:rsidR="00ED78BE" w:rsidTr="00AF4455">
        <w:trPr>
          <w:trHeight w:val="107"/>
        </w:trPr>
        <w:tc>
          <w:tcPr>
            <w:tcW w:w="3652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Триасофт</w:t>
            </w:r>
            <w:proofErr w:type="spellEnd"/>
            <w:r>
              <w:rPr>
                <w:sz w:val="20"/>
              </w:rPr>
              <w:t>-сервис»    (поставка комплекта стандартного обновления программного обеспечения АРМ Нотариуса «Экспресс», специальная версия для администраций поселений)</w:t>
            </w:r>
          </w:p>
        </w:tc>
        <w:tc>
          <w:tcPr>
            <w:tcW w:w="1695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-101"/>
              </w:tabs>
              <w:ind w:right="-111" w:hanging="101"/>
              <w:jc w:val="center"/>
              <w:rPr>
                <w:sz w:val="20"/>
              </w:rPr>
            </w:pPr>
            <w:r>
              <w:rPr>
                <w:sz w:val="20"/>
              </w:rPr>
              <w:t>№ 51067/2018СО от 29.01.2018</w:t>
            </w:r>
          </w:p>
        </w:tc>
        <w:tc>
          <w:tcPr>
            <w:tcW w:w="2699" w:type="dxa"/>
            <w:gridSpan w:val="2"/>
            <w:vAlign w:val="center"/>
          </w:tcPr>
          <w:p w:rsidR="00ED78BE" w:rsidRPr="00842234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t>с момента подписания до исполнения Сторонами всех обязательств по договору</w:t>
            </w:r>
          </w:p>
        </w:tc>
        <w:tc>
          <w:tcPr>
            <w:tcW w:w="1870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6 300,00</w:t>
            </w:r>
          </w:p>
        </w:tc>
      </w:tr>
      <w:tr w:rsidR="00ED78BE" w:rsidTr="00AF4455">
        <w:trPr>
          <w:trHeight w:val="107"/>
        </w:trPr>
        <w:tc>
          <w:tcPr>
            <w:tcW w:w="5984" w:type="dxa"/>
            <w:gridSpan w:val="3"/>
            <w:shd w:val="clear" w:color="auto" w:fill="F2F2F2" w:themeFill="background1" w:themeFillShade="F2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</w:p>
        </w:tc>
        <w:tc>
          <w:tcPr>
            <w:tcW w:w="3932" w:type="dxa"/>
            <w:gridSpan w:val="2"/>
            <w:shd w:val="clear" w:color="auto" w:fill="F2F2F2" w:themeFill="background1" w:themeFillShade="F2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</w:p>
        </w:tc>
      </w:tr>
      <w:tr w:rsidR="00ED78BE" w:rsidTr="00AF4455">
        <w:trPr>
          <w:trHeight w:val="107"/>
        </w:trPr>
        <w:tc>
          <w:tcPr>
            <w:tcW w:w="3652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t xml:space="preserve">ООО «Центр Информационных </w:t>
            </w:r>
            <w:r>
              <w:rPr>
                <w:sz w:val="20"/>
              </w:rPr>
              <w:lastRenderedPageBreak/>
              <w:t xml:space="preserve">технологий БАРС» </w:t>
            </w:r>
          </w:p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t xml:space="preserve">(на поставку экземпляра программного продукта «Барс-Имущество») </w:t>
            </w:r>
          </w:p>
        </w:tc>
        <w:tc>
          <w:tcPr>
            <w:tcW w:w="1695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-101"/>
              </w:tabs>
              <w:ind w:right="-111" w:hanging="10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№ 51/18ПП         от </w:t>
            </w:r>
            <w:r>
              <w:rPr>
                <w:sz w:val="20"/>
              </w:rPr>
              <w:lastRenderedPageBreak/>
              <w:t>24.01.2018</w:t>
            </w:r>
          </w:p>
        </w:tc>
        <w:tc>
          <w:tcPr>
            <w:tcW w:w="2699" w:type="dxa"/>
            <w:gridSpan w:val="2"/>
            <w:vAlign w:val="center"/>
          </w:tcPr>
          <w:p w:rsidR="00ED78BE" w:rsidRPr="00842234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с даты подписания</w:t>
            </w:r>
            <w:proofErr w:type="gramEnd"/>
            <w:r>
              <w:rPr>
                <w:sz w:val="20"/>
              </w:rPr>
              <w:t xml:space="preserve"> до </w:t>
            </w:r>
            <w:r>
              <w:rPr>
                <w:sz w:val="20"/>
              </w:rPr>
              <w:lastRenderedPageBreak/>
              <w:t>исполнения Сторонами всех обязательств</w:t>
            </w:r>
          </w:p>
        </w:tc>
        <w:tc>
          <w:tcPr>
            <w:tcW w:w="1870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59 000,00</w:t>
            </w:r>
          </w:p>
        </w:tc>
      </w:tr>
      <w:tr w:rsidR="00ED78BE" w:rsidTr="00AF4455">
        <w:trPr>
          <w:trHeight w:val="107"/>
        </w:trPr>
        <w:tc>
          <w:tcPr>
            <w:tcW w:w="3652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ООО «Центр Информационных технологий БАРС»</w:t>
            </w:r>
          </w:p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t>(купли-продажи Абонемента на лицензионное (послегарантийное) обслуживание программного продукта «Барс-Имущество»)</w:t>
            </w:r>
          </w:p>
        </w:tc>
        <w:tc>
          <w:tcPr>
            <w:tcW w:w="1695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-101"/>
              </w:tabs>
              <w:ind w:right="-111" w:hanging="101"/>
              <w:jc w:val="center"/>
              <w:rPr>
                <w:sz w:val="20"/>
              </w:rPr>
            </w:pPr>
            <w:r>
              <w:rPr>
                <w:sz w:val="20"/>
              </w:rPr>
              <w:t>№ 20/18 ЛП        от 03.05.2018</w:t>
            </w:r>
          </w:p>
        </w:tc>
        <w:tc>
          <w:tcPr>
            <w:tcW w:w="2699" w:type="dxa"/>
            <w:gridSpan w:val="2"/>
            <w:vAlign w:val="center"/>
          </w:tcPr>
          <w:p w:rsidR="00ED78BE" w:rsidRPr="00842234" w:rsidRDefault="00ED78BE" w:rsidP="004038F7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с даты подписания</w:t>
            </w:r>
            <w:proofErr w:type="gramEnd"/>
            <w:r>
              <w:rPr>
                <w:sz w:val="20"/>
              </w:rPr>
              <w:t xml:space="preserve"> до исполнения Сторонами всех обязательств. </w:t>
            </w:r>
          </w:p>
        </w:tc>
        <w:tc>
          <w:tcPr>
            <w:tcW w:w="1870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20 400,00</w:t>
            </w:r>
          </w:p>
        </w:tc>
      </w:tr>
      <w:tr w:rsidR="00ED78BE" w:rsidTr="00AF4455">
        <w:trPr>
          <w:trHeight w:val="107"/>
        </w:trPr>
        <w:tc>
          <w:tcPr>
            <w:tcW w:w="9916" w:type="dxa"/>
            <w:gridSpan w:val="5"/>
            <w:shd w:val="clear" w:color="auto" w:fill="F2F2F2" w:themeFill="background1" w:themeFillShade="F2"/>
            <w:vAlign w:val="center"/>
          </w:tcPr>
          <w:p w:rsidR="00ED78BE" w:rsidRPr="002256A2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</w:p>
        </w:tc>
      </w:tr>
      <w:tr w:rsidR="00ED78BE" w:rsidTr="00AF4455">
        <w:trPr>
          <w:trHeight w:val="107"/>
        </w:trPr>
        <w:tc>
          <w:tcPr>
            <w:tcW w:w="3652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t xml:space="preserve">ООО ЮКОЗ МЕДИА </w:t>
            </w:r>
            <w:proofErr w:type="spellStart"/>
            <w:r>
              <w:rPr>
                <w:sz w:val="20"/>
              </w:rPr>
              <w:t>сублицензионное</w:t>
            </w:r>
            <w:proofErr w:type="spellEnd"/>
            <w:r>
              <w:rPr>
                <w:sz w:val="20"/>
              </w:rPr>
              <w:t xml:space="preserve"> </w:t>
            </w:r>
            <w:r w:rsidRPr="00B23C2A">
              <w:rPr>
                <w:b/>
                <w:sz w:val="20"/>
              </w:rPr>
              <w:t>соглашение</w:t>
            </w:r>
            <w:r>
              <w:rPr>
                <w:sz w:val="20"/>
              </w:rPr>
              <w:t xml:space="preserve"> (на право использования сервисов и программного обеспечения Лицензиата, посредством использования сайта Лицензиата и право пользования инструментами Сервиса в качестве конструктора для создания персональных Интернет-сайтов), </w:t>
            </w:r>
            <w:r w:rsidRPr="00ED0DCA">
              <w:rPr>
                <w:b/>
                <w:sz w:val="20"/>
              </w:rPr>
              <w:t>дополнительные услуги хостинга</w:t>
            </w:r>
          </w:p>
        </w:tc>
        <w:tc>
          <w:tcPr>
            <w:tcW w:w="1695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-101"/>
              </w:tabs>
              <w:ind w:right="-111" w:hanging="10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/н от 06.02.2018</w:t>
            </w:r>
          </w:p>
        </w:tc>
        <w:tc>
          <w:tcPr>
            <w:tcW w:w="2699" w:type="dxa"/>
            <w:gridSpan w:val="2"/>
            <w:vAlign w:val="center"/>
          </w:tcPr>
          <w:p w:rsidR="00ED78BE" w:rsidRPr="00842234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t>Неопределенный срок, при условии непрерывного использования Сервиса Пользователем</w:t>
            </w:r>
          </w:p>
        </w:tc>
        <w:tc>
          <w:tcPr>
            <w:tcW w:w="1870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color w:val="FF0000"/>
                <w:sz w:val="20"/>
              </w:rPr>
            </w:pPr>
          </w:p>
          <w:p w:rsidR="00ED78BE" w:rsidRPr="005331D3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 w:rsidRPr="005331D3">
              <w:rPr>
                <w:sz w:val="20"/>
              </w:rPr>
              <w:t>1 642,21</w:t>
            </w:r>
          </w:p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</w:p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</w:p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</w:p>
        </w:tc>
      </w:tr>
      <w:tr w:rsidR="00ED78BE" w:rsidTr="00AF4455">
        <w:trPr>
          <w:trHeight w:val="107"/>
        </w:trPr>
        <w:tc>
          <w:tcPr>
            <w:tcW w:w="9916" w:type="dxa"/>
            <w:gridSpan w:val="5"/>
            <w:shd w:val="clear" w:color="auto" w:fill="F2F2F2" w:themeFill="background1" w:themeFillShade="F2"/>
            <w:vAlign w:val="center"/>
          </w:tcPr>
          <w:p w:rsidR="00ED78BE" w:rsidRPr="002256A2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</w:p>
        </w:tc>
      </w:tr>
      <w:tr w:rsidR="00ED78BE" w:rsidTr="00AF4455">
        <w:trPr>
          <w:trHeight w:val="107"/>
        </w:trPr>
        <w:tc>
          <w:tcPr>
            <w:tcW w:w="3652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t xml:space="preserve">ООО «Что делать Заполярье» договор оказания информационных услуг (справочная правовая система </w:t>
            </w:r>
            <w:proofErr w:type="spellStart"/>
            <w:r>
              <w:rPr>
                <w:sz w:val="20"/>
              </w:rPr>
              <w:t>КонсультантПлюс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5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-101"/>
              </w:tabs>
              <w:ind w:right="-111" w:hanging="101"/>
              <w:jc w:val="center"/>
              <w:rPr>
                <w:sz w:val="20"/>
              </w:rPr>
            </w:pPr>
            <w:r>
              <w:rPr>
                <w:sz w:val="20"/>
              </w:rPr>
              <w:t>№ КП-00061-18 от 10.01.2018</w:t>
            </w:r>
          </w:p>
        </w:tc>
        <w:tc>
          <w:tcPr>
            <w:tcW w:w="2699" w:type="dxa"/>
            <w:gridSpan w:val="2"/>
            <w:vAlign w:val="center"/>
          </w:tcPr>
          <w:p w:rsidR="00ED78BE" w:rsidRPr="00842234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t>01.01.2018 -31.01.2018</w:t>
            </w:r>
          </w:p>
        </w:tc>
        <w:tc>
          <w:tcPr>
            <w:tcW w:w="1870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92 310,84</w:t>
            </w:r>
          </w:p>
        </w:tc>
      </w:tr>
      <w:tr w:rsidR="00ED78BE" w:rsidTr="00AF4455">
        <w:trPr>
          <w:trHeight w:val="107"/>
        </w:trPr>
        <w:tc>
          <w:tcPr>
            <w:tcW w:w="3652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Великжанин</w:t>
            </w:r>
            <w:proofErr w:type="spellEnd"/>
            <w:r>
              <w:rPr>
                <w:sz w:val="20"/>
              </w:rPr>
              <w:t xml:space="preserve"> И.В.     договор на комплексное сопровождение (услуги по ежемесячному сопровождению программного комплекса «1С: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Предприятие»)</w:t>
            </w:r>
            <w:proofErr w:type="gramEnd"/>
          </w:p>
        </w:tc>
        <w:tc>
          <w:tcPr>
            <w:tcW w:w="1695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-101"/>
              </w:tabs>
              <w:ind w:right="-111" w:hanging="101"/>
              <w:jc w:val="center"/>
              <w:rPr>
                <w:sz w:val="20"/>
              </w:rPr>
            </w:pPr>
            <w:r>
              <w:rPr>
                <w:sz w:val="20"/>
              </w:rPr>
              <w:t>№ КС-03/18 от 18.01.2018</w:t>
            </w:r>
          </w:p>
        </w:tc>
        <w:tc>
          <w:tcPr>
            <w:tcW w:w="2699" w:type="dxa"/>
            <w:gridSpan w:val="2"/>
            <w:vAlign w:val="center"/>
          </w:tcPr>
          <w:p w:rsidR="00ED78BE" w:rsidRPr="00F64CC0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Pr="00F64CC0">
              <w:rPr>
                <w:sz w:val="20"/>
              </w:rPr>
              <w:t>момента подписания до полного исполнения сторонами своих обязанностей в соответствии с приложением № 1 (</w:t>
            </w:r>
            <w:proofErr w:type="gramStart"/>
            <w:r w:rsidRPr="00F64CC0">
              <w:rPr>
                <w:sz w:val="20"/>
              </w:rPr>
              <w:t>Согласно Приложения</w:t>
            </w:r>
            <w:proofErr w:type="gramEnd"/>
            <w:r w:rsidRPr="00F64CC0">
              <w:rPr>
                <w:sz w:val="20"/>
              </w:rPr>
              <w:t xml:space="preserve"> № 1 начало работ по сопровождению 01.01.2018 период сопровождения 12 мес.)</w:t>
            </w:r>
          </w:p>
          <w:p w:rsidR="00ED78BE" w:rsidRPr="00842234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53 844,00 (стоимость услуг за месяц 8 974,00)</w:t>
            </w:r>
          </w:p>
        </w:tc>
      </w:tr>
      <w:tr w:rsidR="00ED78BE" w:rsidTr="00AF4455">
        <w:trPr>
          <w:trHeight w:val="107"/>
        </w:trPr>
        <w:tc>
          <w:tcPr>
            <w:tcW w:w="3652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Великжанин</w:t>
            </w:r>
            <w:proofErr w:type="spellEnd"/>
            <w:r>
              <w:rPr>
                <w:sz w:val="20"/>
              </w:rPr>
              <w:t xml:space="preserve"> И.В.     договор на комплексное сопровождение (услуги по сопровождению программного комплекса «1С: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Предприятие»)</w:t>
            </w:r>
            <w:proofErr w:type="gramEnd"/>
          </w:p>
        </w:tc>
        <w:tc>
          <w:tcPr>
            <w:tcW w:w="1695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-101"/>
              </w:tabs>
              <w:ind w:right="-111" w:hanging="101"/>
              <w:jc w:val="center"/>
              <w:rPr>
                <w:sz w:val="20"/>
              </w:rPr>
            </w:pPr>
            <w:r>
              <w:rPr>
                <w:sz w:val="20"/>
              </w:rPr>
              <w:t>№ КС-21/18 от 20.03.2018</w:t>
            </w:r>
          </w:p>
        </w:tc>
        <w:tc>
          <w:tcPr>
            <w:tcW w:w="2699" w:type="dxa"/>
            <w:gridSpan w:val="2"/>
            <w:vAlign w:val="center"/>
          </w:tcPr>
          <w:p w:rsidR="00ED78BE" w:rsidRPr="00842234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t xml:space="preserve">С момента подписания до полного исполнения сторонами своих обязанностей в соответствии с приложением № 1 </w:t>
            </w:r>
            <w:r w:rsidRPr="00DC764B">
              <w:rPr>
                <w:sz w:val="20"/>
              </w:rPr>
              <w:t>(</w:t>
            </w:r>
            <w:proofErr w:type="gramStart"/>
            <w:r w:rsidRPr="00DC764B">
              <w:rPr>
                <w:sz w:val="20"/>
              </w:rPr>
              <w:t>Согласно Приложения</w:t>
            </w:r>
            <w:proofErr w:type="gramEnd"/>
            <w:r w:rsidRPr="00DC764B">
              <w:rPr>
                <w:sz w:val="20"/>
              </w:rPr>
              <w:t xml:space="preserve"> № 1 начало работ по сопровождению 01.0</w:t>
            </w:r>
            <w:r>
              <w:rPr>
                <w:sz w:val="20"/>
              </w:rPr>
              <w:t>7</w:t>
            </w:r>
            <w:r w:rsidRPr="00DC764B">
              <w:rPr>
                <w:sz w:val="20"/>
              </w:rPr>
              <w:t>.2018 период сопровождения 6 мес.</w:t>
            </w:r>
            <w:r>
              <w:rPr>
                <w:sz w:val="20"/>
              </w:rPr>
              <w:t>)</w:t>
            </w:r>
          </w:p>
        </w:tc>
        <w:tc>
          <w:tcPr>
            <w:tcW w:w="1870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53 844,00 (стоимость услуг за месяц 8 974,00)</w:t>
            </w:r>
          </w:p>
        </w:tc>
      </w:tr>
      <w:tr w:rsidR="00ED78BE" w:rsidTr="00AF4455">
        <w:trPr>
          <w:trHeight w:val="107"/>
        </w:trPr>
        <w:tc>
          <w:tcPr>
            <w:tcW w:w="3652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t xml:space="preserve">ООО «МЦФЭР-пресс», </w:t>
            </w:r>
            <w:proofErr w:type="spellStart"/>
            <w:r>
              <w:rPr>
                <w:sz w:val="20"/>
              </w:rPr>
              <w:t>сублицензионный</w:t>
            </w:r>
            <w:proofErr w:type="spellEnd"/>
            <w:r>
              <w:rPr>
                <w:sz w:val="20"/>
              </w:rPr>
              <w:t xml:space="preserve"> договор на передачу неисключительных прав использования базы данных</w:t>
            </w:r>
          </w:p>
        </w:tc>
        <w:tc>
          <w:tcPr>
            <w:tcW w:w="1695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-101"/>
              </w:tabs>
              <w:ind w:right="-111" w:hanging="101"/>
              <w:jc w:val="center"/>
              <w:rPr>
                <w:sz w:val="20"/>
              </w:rPr>
            </w:pPr>
            <w:r>
              <w:rPr>
                <w:sz w:val="20"/>
              </w:rPr>
              <w:t>№ 300756984 от 24.04.2018</w:t>
            </w:r>
          </w:p>
        </w:tc>
        <w:tc>
          <w:tcPr>
            <w:tcW w:w="2699" w:type="dxa"/>
            <w:gridSpan w:val="2"/>
            <w:vAlign w:val="center"/>
          </w:tcPr>
          <w:p w:rsidR="00ED78BE" w:rsidRPr="00842234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С даты подписания</w:t>
            </w:r>
            <w:proofErr w:type="gramEnd"/>
            <w:r>
              <w:rPr>
                <w:sz w:val="20"/>
              </w:rPr>
              <w:t xml:space="preserve"> до 31.12.2018</w:t>
            </w:r>
          </w:p>
        </w:tc>
        <w:tc>
          <w:tcPr>
            <w:tcW w:w="1870" w:type="dxa"/>
            <w:vAlign w:val="center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54 390,00</w:t>
            </w:r>
          </w:p>
        </w:tc>
      </w:tr>
      <w:tr w:rsidR="00ED78BE" w:rsidTr="00AF4455">
        <w:trPr>
          <w:trHeight w:val="107"/>
        </w:trPr>
        <w:tc>
          <w:tcPr>
            <w:tcW w:w="8046" w:type="dxa"/>
            <w:gridSpan w:val="4"/>
            <w:vAlign w:val="center"/>
          </w:tcPr>
          <w:p w:rsidR="00ED78BE" w:rsidRPr="00614D6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right"/>
              <w:rPr>
                <w:b/>
                <w:sz w:val="20"/>
              </w:rPr>
            </w:pPr>
            <w:r w:rsidRPr="00614D6E">
              <w:rPr>
                <w:b/>
                <w:sz w:val="20"/>
              </w:rPr>
              <w:t>Итого (В/</w:t>
            </w:r>
            <w:proofErr w:type="gramStart"/>
            <w:r w:rsidRPr="00614D6E">
              <w:rPr>
                <w:b/>
                <w:sz w:val="20"/>
              </w:rPr>
              <w:t>Р</w:t>
            </w:r>
            <w:proofErr w:type="gramEnd"/>
            <w:r w:rsidRPr="00614D6E">
              <w:rPr>
                <w:b/>
                <w:sz w:val="20"/>
              </w:rPr>
              <w:t xml:space="preserve"> 226)</w:t>
            </w:r>
          </w:p>
        </w:tc>
        <w:tc>
          <w:tcPr>
            <w:tcW w:w="1870" w:type="dxa"/>
            <w:vAlign w:val="center"/>
          </w:tcPr>
          <w:p w:rsidR="00ED78BE" w:rsidRPr="00614D6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b/>
                <w:sz w:val="20"/>
              </w:rPr>
            </w:pPr>
            <w:r w:rsidRPr="00614D6E">
              <w:rPr>
                <w:b/>
                <w:sz w:val="20"/>
              </w:rPr>
              <w:t>345 731,05</w:t>
            </w:r>
          </w:p>
        </w:tc>
      </w:tr>
      <w:tr w:rsidR="00ED78BE" w:rsidTr="00AF4455">
        <w:trPr>
          <w:trHeight w:val="107"/>
        </w:trPr>
        <w:tc>
          <w:tcPr>
            <w:tcW w:w="9916" w:type="dxa"/>
            <w:gridSpan w:val="5"/>
          </w:tcPr>
          <w:p w:rsidR="00ED78BE" w:rsidRPr="00570D6B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b/>
                <w:color w:val="FF0000"/>
                <w:sz w:val="20"/>
              </w:rPr>
            </w:pPr>
            <w:r w:rsidRPr="008C24CC">
              <w:rPr>
                <w:b/>
                <w:sz w:val="20"/>
              </w:rPr>
              <w:t>Увеличение стоимости основных средств (</w:t>
            </w:r>
            <w:r w:rsidRPr="008C24CC">
              <w:rPr>
                <w:sz w:val="20"/>
              </w:rPr>
              <w:t>КБК 005 0113 0910229000 242</w:t>
            </w:r>
            <w:r w:rsidRPr="008C24CC">
              <w:rPr>
                <w:b/>
                <w:sz w:val="20"/>
              </w:rPr>
              <w:t> 31004)</w:t>
            </w:r>
          </w:p>
        </w:tc>
      </w:tr>
      <w:tr w:rsidR="00ED78BE" w:rsidTr="00AF4455">
        <w:trPr>
          <w:trHeight w:val="107"/>
        </w:trPr>
        <w:tc>
          <w:tcPr>
            <w:tcW w:w="3652" w:type="dxa"/>
            <w:vAlign w:val="center"/>
          </w:tcPr>
          <w:p w:rsidR="00ED78BE" w:rsidRPr="002256A2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t xml:space="preserve">ИП Агафонов Р.В.                    договор розничной купли-продажи (средства компьютерной и копировальной техники, комплектующие и расходные материалы) </w:t>
            </w:r>
          </w:p>
        </w:tc>
        <w:tc>
          <w:tcPr>
            <w:tcW w:w="1695" w:type="dxa"/>
            <w:vAlign w:val="center"/>
          </w:tcPr>
          <w:p w:rsidR="00ED78BE" w:rsidRPr="002256A2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18 от 19.04.2018 </w:t>
            </w:r>
          </w:p>
        </w:tc>
        <w:tc>
          <w:tcPr>
            <w:tcW w:w="2699" w:type="dxa"/>
            <w:gridSpan w:val="2"/>
            <w:vAlign w:val="center"/>
          </w:tcPr>
          <w:p w:rsidR="00ED78BE" w:rsidRPr="002256A2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t>19.04.2018 – 30.06.2018</w:t>
            </w:r>
          </w:p>
        </w:tc>
        <w:tc>
          <w:tcPr>
            <w:tcW w:w="1870" w:type="dxa"/>
            <w:vAlign w:val="center"/>
          </w:tcPr>
          <w:p w:rsidR="00ED78BE" w:rsidRPr="002256A2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83 870,00</w:t>
            </w:r>
          </w:p>
        </w:tc>
      </w:tr>
      <w:tr w:rsidR="00ED78BE" w:rsidTr="00AF4455">
        <w:trPr>
          <w:trHeight w:val="107"/>
        </w:trPr>
        <w:tc>
          <w:tcPr>
            <w:tcW w:w="9916" w:type="dxa"/>
            <w:gridSpan w:val="5"/>
          </w:tcPr>
          <w:p w:rsidR="00ED78BE" w:rsidRPr="00C739E9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b/>
                <w:sz w:val="20"/>
              </w:rPr>
            </w:pPr>
            <w:r w:rsidRPr="00C739E9">
              <w:rPr>
                <w:b/>
                <w:sz w:val="20"/>
              </w:rPr>
              <w:t>Увеличение стоимости материальных запасов</w:t>
            </w:r>
            <w:r>
              <w:rPr>
                <w:b/>
                <w:sz w:val="20"/>
              </w:rPr>
              <w:t xml:space="preserve"> </w:t>
            </w:r>
            <w:r w:rsidRPr="008C24CC">
              <w:rPr>
                <w:b/>
                <w:sz w:val="20"/>
              </w:rPr>
              <w:t>(</w:t>
            </w:r>
            <w:r w:rsidRPr="008C24CC">
              <w:rPr>
                <w:sz w:val="20"/>
              </w:rPr>
              <w:t>КБК 005 0113 0910229000 242</w:t>
            </w:r>
            <w:r w:rsidRPr="008C24CC">
              <w:rPr>
                <w:b/>
                <w:sz w:val="20"/>
              </w:rPr>
              <w:t> 3</w:t>
            </w:r>
            <w:r>
              <w:rPr>
                <w:b/>
                <w:sz w:val="20"/>
              </w:rPr>
              <w:t>4099</w:t>
            </w:r>
            <w:r w:rsidRPr="008C24CC">
              <w:rPr>
                <w:b/>
                <w:sz w:val="20"/>
              </w:rPr>
              <w:t>)</w:t>
            </w:r>
          </w:p>
        </w:tc>
      </w:tr>
      <w:tr w:rsidR="00ED78BE" w:rsidTr="00AF4455">
        <w:trPr>
          <w:trHeight w:val="107"/>
        </w:trPr>
        <w:tc>
          <w:tcPr>
            <w:tcW w:w="3652" w:type="dxa"/>
            <w:vAlign w:val="center"/>
          </w:tcPr>
          <w:p w:rsidR="00ED78BE" w:rsidRPr="002256A2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t xml:space="preserve">ИП Агафонов Р.В.                   договор розничной купли-продажи (средства компьютерной и копировальной техники, комплектующие и расходные </w:t>
            </w:r>
            <w:r>
              <w:rPr>
                <w:sz w:val="20"/>
              </w:rPr>
              <w:lastRenderedPageBreak/>
              <w:t>материалы)</w:t>
            </w:r>
          </w:p>
        </w:tc>
        <w:tc>
          <w:tcPr>
            <w:tcW w:w="1695" w:type="dxa"/>
            <w:vAlign w:val="center"/>
          </w:tcPr>
          <w:p w:rsidR="00ED78BE" w:rsidRPr="002256A2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18 от 19.04.2018</w:t>
            </w:r>
          </w:p>
        </w:tc>
        <w:tc>
          <w:tcPr>
            <w:tcW w:w="2699" w:type="dxa"/>
            <w:gridSpan w:val="2"/>
            <w:vAlign w:val="center"/>
          </w:tcPr>
          <w:p w:rsidR="00ED78BE" w:rsidRPr="002256A2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t>19.04.2018 – 30.06.2018</w:t>
            </w:r>
          </w:p>
        </w:tc>
        <w:tc>
          <w:tcPr>
            <w:tcW w:w="1870" w:type="dxa"/>
            <w:vAlign w:val="center"/>
          </w:tcPr>
          <w:p w:rsidR="00ED78BE" w:rsidRPr="002256A2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83 870,00</w:t>
            </w:r>
          </w:p>
        </w:tc>
      </w:tr>
      <w:tr w:rsidR="00ED78BE" w:rsidTr="00AF4455">
        <w:trPr>
          <w:trHeight w:val="107"/>
        </w:trPr>
        <w:tc>
          <w:tcPr>
            <w:tcW w:w="3652" w:type="dxa"/>
          </w:tcPr>
          <w:p w:rsidR="00ED78B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color w:val="FF0000"/>
              </w:rPr>
            </w:pPr>
            <w:r>
              <w:rPr>
                <w:sz w:val="20"/>
              </w:rPr>
              <w:lastRenderedPageBreak/>
              <w:t>ИП Агафонов Р.В.                        договор розничной купли-продажи (средства компьютерной и копировальной техники, комплектующие и расходные материалы)</w:t>
            </w:r>
          </w:p>
        </w:tc>
        <w:tc>
          <w:tcPr>
            <w:tcW w:w="1695" w:type="dxa"/>
            <w:vAlign w:val="center"/>
          </w:tcPr>
          <w:p w:rsidR="00ED78BE" w:rsidRPr="00B77AA5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 w:rsidRPr="00B77AA5">
              <w:rPr>
                <w:sz w:val="20"/>
              </w:rPr>
              <w:t>№ 36/2018 от 18.09.2018</w:t>
            </w:r>
          </w:p>
        </w:tc>
        <w:tc>
          <w:tcPr>
            <w:tcW w:w="2699" w:type="dxa"/>
            <w:gridSpan w:val="2"/>
            <w:vAlign w:val="center"/>
          </w:tcPr>
          <w:p w:rsidR="00ED78BE" w:rsidRPr="00B77AA5" w:rsidRDefault="00ED78BE" w:rsidP="004038F7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 w:rsidRPr="00B77AA5">
              <w:rPr>
                <w:sz w:val="20"/>
                <w:lang w:val="en-US"/>
              </w:rPr>
              <w:t>01</w:t>
            </w:r>
            <w:r>
              <w:rPr>
                <w:sz w:val="20"/>
              </w:rPr>
              <w:t xml:space="preserve">.09.2018 </w:t>
            </w:r>
            <w:r w:rsidRPr="00B77AA5">
              <w:rPr>
                <w:sz w:val="20"/>
              </w:rPr>
              <w:t>– 31.12.2018</w:t>
            </w:r>
          </w:p>
        </w:tc>
        <w:tc>
          <w:tcPr>
            <w:tcW w:w="1870" w:type="dxa"/>
            <w:vAlign w:val="center"/>
          </w:tcPr>
          <w:p w:rsidR="00ED78BE" w:rsidRPr="00653C63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27 190,00</w:t>
            </w:r>
          </w:p>
        </w:tc>
      </w:tr>
      <w:tr w:rsidR="00ED78BE" w:rsidTr="00AF4455">
        <w:trPr>
          <w:trHeight w:val="107"/>
        </w:trPr>
        <w:tc>
          <w:tcPr>
            <w:tcW w:w="8046" w:type="dxa"/>
            <w:gridSpan w:val="4"/>
          </w:tcPr>
          <w:p w:rsidR="00ED78BE" w:rsidRPr="00614D6E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right"/>
              <w:rPr>
                <w:b/>
                <w:color w:val="FF0000"/>
                <w:sz w:val="20"/>
              </w:rPr>
            </w:pPr>
            <w:r w:rsidRPr="00614D6E">
              <w:rPr>
                <w:b/>
                <w:sz w:val="20"/>
              </w:rPr>
              <w:t>Итого (В/</w:t>
            </w:r>
            <w:proofErr w:type="gramStart"/>
            <w:r w:rsidRPr="00614D6E">
              <w:rPr>
                <w:b/>
                <w:sz w:val="20"/>
              </w:rPr>
              <w:t>Р</w:t>
            </w:r>
            <w:proofErr w:type="gramEnd"/>
            <w:r w:rsidRPr="00614D6E">
              <w:rPr>
                <w:b/>
                <w:sz w:val="20"/>
              </w:rPr>
              <w:t xml:space="preserve"> 340)</w:t>
            </w:r>
          </w:p>
        </w:tc>
        <w:tc>
          <w:tcPr>
            <w:tcW w:w="1870" w:type="dxa"/>
          </w:tcPr>
          <w:p w:rsidR="00ED78BE" w:rsidRPr="009F5F1F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b/>
                <w:color w:val="FF0000"/>
                <w:sz w:val="20"/>
              </w:rPr>
            </w:pPr>
            <w:r w:rsidRPr="007339EE">
              <w:rPr>
                <w:b/>
                <w:sz w:val="20"/>
              </w:rPr>
              <w:t>111 060,00</w:t>
            </w:r>
          </w:p>
        </w:tc>
      </w:tr>
      <w:tr w:rsidR="00ED78BE" w:rsidTr="00AF4455">
        <w:trPr>
          <w:trHeight w:val="107"/>
        </w:trPr>
        <w:tc>
          <w:tcPr>
            <w:tcW w:w="8046" w:type="dxa"/>
            <w:gridSpan w:val="4"/>
            <w:vAlign w:val="center"/>
          </w:tcPr>
          <w:p w:rsidR="00ED78BE" w:rsidRPr="009F5F1F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right"/>
              <w:rPr>
                <w:b/>
                <w:color w:val="FF0000"/>
                <w:sz w:val="20"/>
              </w:rPr>
            </w:pPr>
            <w:r w:rsidRPr="00F64CC0">
              <w:rPr>
                <w:b/>
                <w:sz w:val="20"/>
              </w:rPr>
              <w:t>ВСЕГО:</w:t>
            </w:r>
          </w:p>
        </w:tc>
        <w:tc>
          <w:tcPr>
            <w:tcW w:w="1870" w:type="dxa"/>
            <w:vAlign w:val="center"/>
          </w:tcPr>
          <w:p w:rsidR="00ED78BE" w:rsidRPr="009F5F1F" w:rsidRDefault="00ED78BE" w:rsidP="00011D22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b/>
                <w:color w:val="FF0000"/>
                <w:sz w:val="20"/>
              </w:rPr>
            </w:pPr>
            <w:r w:rsidRPr="00F64CC0">
              <w:rPr>
                <w:b/>
                <w:sz w:val="20"/>
              </w:rPr>
              <w:t>456 791,05</w:t>
            </w:r>
          </w:p>
        </w:tc>
      </w:tr>
    </w:tbl>
    <w:p w:rsidR="00E9286C" w:rsidRDefault="00E9286C" w:rsidP="00293A70">
      <w:pPr>
        <w:pStyle w:val="af0"/>
        <w:tabs>
          <w:tab w:val="clear" w:pos="4153"/>
          <w:tab w:val="clear" w:pos="8306"/>
          <w:tab w:val="right" w:pos="0"/>
        </w:tabs>
        <w:jc w:val="both"/>
        <w:rPr>
          <w:color w:val="FF0000"/>
        </w:rPr>
      </w:pPr>
    </w:p>
    <w:p w:rsidR="00502274" w:rsidRDefault="00293A70" w:rsidP="00E9286C">
      <w:pPr>
        <w:pStyle w:val="af0"/>
        <w:tabs>
          <w:tab w:val="clear" w:pos="4153"/>
          <w:tab w:val="clear" w:pos="8306"/>
          <w:tab w:val="right" w:pos="0"/>
        </w:tabs>
        <w:jc w:val="both"/>
        <w:rPr>
          <w:b/>
          <w:bCs/>
          <w:iCs/>
          <w:szCs w:val="24"/>
        </w:rPr>
      </w:pPr>
      <w:r>
        <w:rPr>
          <w:b/>
        </w:rPr>
        <w:tab/>
      </w:r>
      <w:r w:rsidR="00502274" w:rsidRPr="00121608">
        <w:rPr>
          <w:b/>
          <w:szCs w:val="24"/>
        </w:rPr>
        <w:t>Расходы по исполнению программных мероприятий</w:t>
      </w:r>
      <w:r w:rsidR="00502274">
        <w:rPr>
          <w:b/>
          <w:szCs w:val="24"/>
        </w:rPr>
        <w:t xml:space="preserve"> за </w:t>
      </w:r>
      <w:r w:rsidR="00502274" w:rsidRPr="0081634E">
        <w:rPr>
          <w:b/>
          <w:bCs/>
          <w:iCs/>
          <w:szCs w:val="24"/>
        </w:rPr>
        <w:t>2019 год</w:t>
      </w:r>
    </w:p>
    <w:p w:rsidR="00E9286C" w:rsidRDefault="00E9286C" w:rsidP="00E9286C">
      <w:pPr>
        <w:pStyle w:val="af0"/>
        <w:tabs>
          <w:tab w:val="clear" w:pos="4153"/>
          <w:tab w:val="clear" w:pos="8306"/>
          <w:tab w:val="right" w:pos="0"/>
        </w:tabs>
        <w:jc w:val="both"/>
        <w:rPr>
          <w:b/>
          <w:bCs/>
          <w:iCs/>
          <w:szCs w:val="24"/>
        </w:rPr>
      </w:pPr>
    </w:p>
    <w:p w:rsidR="00E9286C" w:rsidRPr="00DC0975" w:rsidRDefault="00E9286C" w:rsidP="00E9286C">
      <w:pPr>
        <w:pStyle w:val="a3"/>
        <w:shd w:val="clear" w:color="auto" w:fill="FFFFFF"/>
        <w:ind w:right="-6" w:firstLine="0"/>
        <w:rPr>
          <w:b/>
          <w:bCs/>
          <w:i/>
          <w:sz w:val="24"/>
          <w:szCs w:val="24"/>
        </w:rPr>
      </w:pPr>
      <w:r w:rsidRPr="00DC0975">
        <w:rPr>
          <w:b/>
          <w:bCs/>
          <w:i/>
          <w:sz w:val="24"/>
          <w:szCs w:val="24"/>
        </w:rPr>
        <w:t xml:space="preserve">Анализ кассового исполнения мероприятий </w:t>
      </w:r>
      <w:r>
        <w:rPr>
          <w:b/>
          <w:bCs/>
          <w:i/>
          <w:sz w:val="24"/>
          <w:szCs w:val="24"/>
        </w:rPr>
        <w:t>-</w:t>
      </w:r>
      <w:r w:rsidRPr="00DC0975">
        <w:rPr>
          <w:b/>
          <w:bCs/>
          <w:i/>
          <w:sz w:val="24"/>
          <w:szCs w:val="24"/>
        </w:rPr>
        <w:t xml:space="preserve"> Совет</w:t>
      </w:r>
      <w:r>
        <w:rPr>
          <w:b/>
          <w:bCs/>
          <w:i/>
          <w:sz w:val="24"/>
          <w:szCs w:val="24"/>
        </w:rPr>
        <w:t>ом</w:t>
      </w:r>
      <w:r w:rsidRPr="00DC0975">
        <w:rPr>
          <w:b/>
          <w:bCs/>
          <w:i/>
          <w:sz w:val="24"/>
          <w:szCs w:val="24"/>
        </w:rPr>
        <w:t xml:space="preserve"> депутатов</w:t>
      </w:r>
    </w:p>
    <w:p w:rsidR="00E9286C" w:rsidRDefault="00E9286C" w:rsidP="00E9286C">
      <w:pPr>
        <w:pStyle w:val="a3"/>
        <w:shd w:val="clear" w:color="auto" w:fill="FFFFFF"/>
        <w:ind w:left="0" w:right="-6" w:firstLine="0"/>
        <w:jc w:val="center"/>
        <w:rPr>
          <w:b/>
          <w:bCs/>
          <w:i/>
          <w:sz w:val="24"/>
          <w:szCs w:val="24"/>
        </w:rPr>
      </w:pPr>
      <w:r w:rsidRPr="00501A77">
        <w:rPr>
          <w:b/>
          <w:bCs/>
          <w:i/>
          <w:sz w:val="24"/>
          <w:szCs w:val="24"/>
        </w:rPr>
        <w:t xml:space="preserve">за </w:t>
      </w:r>
      <w:r>
        <w:rPr>
          <w:b/>
          <w:bCs/>
          <w:i/>
          <w:sz w:val="24"/>
          <w:szCs w:val="24"/>
        </w:rPr>
        <w:t xml:space="preserve">1 полугодие </w:t>
      </w:r>
      <w:r w:rsidRPr="00501A77">
        <w:rPr>
          <w:b/>
          <w:bCs/>
          <w:i/>
          <w:sz w:val="24"/>
          <w:szCs w:val="24"/>
        </w:rPr>
        <w:t>201</w:t>
      </w:r>
      <w:r>
        <w:rPr>
          <w:b/>
          <w:bCs/>
          <w:i/>
          <w:sz w:val="24"/>
          <w:szCs w:val="24"/>
        </w:rPr>
        <w:t>9</w:t>
      </w:r>
      <w:r w:rsidRPr="00501A77">
        <w:rPr>
          <w:b/>
          <w:bCs/>
          <w:i/>
          <w:sz w:val="24"/>
          <w:szCs w:val="24"/>
        </w:rPr>
        <w:t xml:space="preserve"> год</w:t>
      </w:r>
      <w:r>
        <w:rPr>
          <w:b/>
          <w:bCs/>
          <w:i/>
          <w:sz w:val="24"/>
          <w:szCs w:val="24"/>
        </w:rPr>
        <w:t>а</w:t>
      </w:r>
    </w:p>
    <w:p w:rsidR="00E9286C" w:rsidRDefault="00E9286C" w:rsidP="00E9286C">
      <w:pPr>
        <w:autoSpaceDE w:val="0"/>
        <w:autoSpaceDN w:val="0"/>
        <w:adjustRightInd w:val="0"/>
        <w:ind w:right="-6"/>
        <w:jc w:val="right"/>
        <w:rPr>
          <w:sz w:val="24"/>
          <w:szCs w:val="24"/>
        </w:rPr>
      </w:pPr>
      <w:r w:rsidRPr="00484F3C">
        <w:rPr>
          <w:bCs/>
          <w:sz w:val="22"/>
          <w:szCs w:val="22"/>
        </w:rPr>
        <w:t xml:space="preserve"> (тыс. рублей)</w:t>
      </w:r>
    </w:p>
    <w:tbl>
      <w:tblPr>
        <w:tblW w:w="1017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2832"/>
        <w:gridCol w:w="44"/>
        <w:gridCol w:w="1230"/>
        <w:gridCol w:w="44"/>
        <w:gridCol w:w="1656"/>
        <w:gridCol w:w="44"/>
        <w:gridCol w:w="1515"/>
        <w:gridCol w:w="6"/>
        <w:gridCol w:w="38"/>
        <w:gridCol w:w="1351"/>
        <w:gridCol w:w="709"/>
      </w:tblGrid>
      <w:tr w:rsidR="00E9286C" w:rsidRPr="003072AF" w:rsidTr="00E9286C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947367" w:rsidRDefault="00E9286C" w:rsidP="00E9286C">
            <w:pPr>
              <w:ind w:right="-6" w:firstLine="30"/>
              <w:jc w:val="center"/>
              <w:rPr>
                <w:sz w:val="18"/>
                <w:szCs w:val="18"/>
              </w:rPr>
            </w:pPr>
            <w:r w:rsidRPr="00947367">
              <w:rPr>
                <w:sz w:val="18"/>
                <w:szCs w:val="18"/>
              </w:rPr>
              <w:t xml:space="preserve">№ </w:t>
            </w:r>
            <w:proofErr w:type="gramStart"/>
            <w:r w:rsidRPr="00947367">
              <w:rPr>
                <w:sz w:val="18"/>
                <w:szCs w:val="18"/>
              </w:rPr>
              <w:t>п</w:t>
            </w:r>
            <w:proofErr w:type="gramEnd"/>
            <w:r w:rsidRPr="00947367">
              <w:rPr>
                <w:sz w:val="18"/>
                <w:szCs w:val="18"/>
              </w:rPr>
              <w:t>/п</w:t>
            </w:r>
          </w:p>
          <w:p w:rsidR="00E9286C" w:rsidRPr="003072AF" w:rsidRDefault="00E9286C" w:rsidP="00E9286C">
            <w:pPr>
              <w:ind w:right="-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947367" w:rsidRDefault="00E9286C" w:rsidP="00E9286C">
            <w:pPr>
              <w:ind w:right="-6" w:firstLine="0"/>
              <w:jc w:val="center"/>
              <w:rPr>
                <w:sz w:val="18"/>
                <w:szCs w:val="18"/>
              </w:rPr>
            </w:pPr>
            <w:r w:rsidRPr="0094736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947367" w:rsidRDefault="00E9286C" w:rsidP="00E9286C">
            <w:pPr>
              <w:ind w:right="-6" w:hanging="52"/>
              <w:jc w:val="center"/>
              <w:rPr>
                <w:sz w:val="18"/>
                <w:szCs w:val="18"/>
              </w:rPr>
            </w:pPr>
            <w:r w:rsidRPr="00947367">
              <w:rPr>
                <w:sz w:val="18"/>
                <w:szCs w:val="18"/>
              </w:rPr>
              <w:t xml:space="preserve">Объемы и источники финансирования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947367" w:rsidRDefault="00E9286C" w:rsidP="00E9286C">
            <w:pPr>
              <w:ind w:right="-6" w:hanging="5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86C" w:rsidRPr="009808B2" w:rsidRDefault="00E9286C" w:rsidP="00E9286C">
            <w:pPr>
              <w:ind w:right="-105" w:firstLine="0"/>
              <w:jc w:val="center"/>
              <w:rPr>
                <w:sz w:val="18"/>
                <w:szCs w:val="18"/>
              </w:rPr>
            </w:pPr>
            <w:r w:rsidRPr="009808B2">
              <w:rPr>
                <w:sz w:val="18"/>
                <w:szCs w:val="18"/>
              </w:rPr>
              <w:t>Уд.</w:t>
            </w:r>
          </w:p>
          <w:p w:rsidR="00E9286C" w:rsidRPr="003072AF" w:rsidRDefault="00E9286C" w:rsidP="00E9286C">
            <w:pPr>
              <w:ind w:right="-38" w:firstLine="0"/>
              <w:jc w:val="center"/>
              <w:rPr>
                <w:color w:val="FF0000"/>
                <w:sz w:val="18"/>
                <w:szCs w:val="18"/>
              </w:rPr>
            </w:pPr>
            <w:r w:rsidRPr="009808B2">
              <w:rPr>
                <w:sz w:val="18"/>
                <w:szCs w:val="18"/>
              </w:rPr>
              <w:t>вес</w:t>
            </w:r>
            <w:proofErr w:type="gramStart"/>
            <w:r w:rsidRPr="009808B2">
              <w:rPr>
                <w:sz w:val="18"/>
                <w:szCs w:val="18"/>
              </w:rPr>
              <w:t xml:space="preserve">  (%)</w:t>
            </w:r>
            <w:proofErr w:type="gramEnd"/>
          </w:p>
        </w:tc>
      </w:tr>
      <w:tr w:rsidR="00E9286C" w:rsidRPr="003072AF" w:rsidTr="00E9286C">
        <w:trPr>
          <w:trHeight w:val="11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86C" w:rsidRPr="003072AF" w:rsidRDefault="00E9286C" w:rsidP="00E9286C">
            <w:pPr>
              <w:ind w:right="-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86C" w:rsidRPr="00947367" w:rsidRDefault="00E9286C" w:rsidP="00E9286C">
            <w:pPr>
              <w:ind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947367" w:rsidRDefault="00E9286C" w:rsidP="00E9286C">
            <w:pPr>
              <w:ind w:right="-6" w:hanging="52"/>
              <w:jc w:val="center"/>
              <w:rPr>
                <w:sz w:val="18"/>
                <w:szCs w:val="18"/>
              </w:rPr>
            </w:pPr>
            <w:r w:rsidRPr="0094736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C02B67" w:rsidRDefault="00E9286C" w:rsidP="00E9286C">
            <w:pPr>
              <w:ind w:right="-6" w:hanging="5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F68B2">
              <w:rPr>
                <w:sz w:val="18"/>
                <w:szCs w:val="18"/>
              </w:rPr>
              <w:t xml:space="preserve">уточненный  объем финансирования  по паспорту (постановление  от  </w:t>
            </w:r>
            <w:r>
              <w:rPr>
                <w:sz w:val="18"/>
                <w:szCs w:val="18"/>
              </w:rPr>
              <w:t>10.06.2019</w:t>
            </w:r>
            <w:r w:rsidRPr="00EF68B2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161</w:t>
            </w:r>
            <w:r w:rsidRPr="00EF68B2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467802" w:rsidRDefault="00E9286C" w:rsidP="00E9286C">
            <w:pPr>
              <w:ind w:right="-6" w:firstLine="0"/>
              <w:jc w:val="center"/>
              <w:rPr>
                <w:b/>
                <w:bCs/>
                <w:sz w:val="18"/>
                <w:szCs w:val="18"/>
              </w:rPr>
            </w:pPr>
            <w:r w:rsidRPr="00467802">
              <w:rPr>
                <w:sz w:val="18"/>
                <w:szCs w:val="18"/>
              </w:rPr>
              <w:t xml:space="preserve">утверждено решением о бюджете от 14.12.2018 № 447, в </w:t>
            </w:r>
            <w:proofErr w:type="spellStart"/>
            <w:r w:rsidRPr="00467802">
              <w:rPr>
                <w:sz w:val="18"/>
                <w:szCs w:val="18"/>
              </w:rPr>
              <w:t>ред</w:t>
            </w:r>
            <w:proofErr w:type="gramStart"/>
            <w:r w:rsidRPr="00467802">
              <w:rPr>
                <w:sz w:val="18"/>
                <w:szCs w:val="18"/>
              </w:rPr>
              <w:t>.о</w:t>
            </w:r>
            <w:proofErr w:type="gramEnd"/>
            <w:r w:rsidRPr="00467802">
              <w:rPr>
                <w:sz w:val="18"/>
                <w:szCs w:val="18"/>
              </w:rPr>
              <w:t>т</w:t>
            </w:r>
            <w:proofErr w:type="spellEnd"/>
            <w:r w:rsidRPr="00467802">
              <w:rPr>
                <w:sz w:val="18"/>
                <w:szCs w:val="18"/>
              </w:rPr>
              <w:t xml:space="preserve"> 10.06.2019 № 481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Default="00E9286C" w:rsidP="00E9286C">
            <w:pPr>
              <w:ind w:left="-104" w:right="-6" w:firstLine="50"/>
              <w:jc w:val="center"/>
              <w:rPr>
                <w:sz w:val="18"/>
                <w:szCs w:val="18"/>
              </w:rPr>
            </w:pPr>
            <w:r w:rsidRPr="00255450">
              <w:rPr>
                <w:sz w:val="18"/>
                <w:szCs w:val="18"/>
              </w:rPr>
              <w:t>Ф. 0503127</w:t>
            </w:r>
          </w:p>
          <w:p w:rsidR="00E9286C" w:rsidRPr="00255450" w:rsidRDefault="00E9286C" w:rsidP="00E9286C">
            <w:pPr>
              <w:ind w:left="-104" w:right="-6" w:firstLine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(на 01.06.2019)</w:t>
            </w:r>
          </w:p>
          <w:p w:rsidR="00E9286C" w:rsidRPr="00255450" w:rsidRDefault="00E9286C" w:rsidP="00E9286C">
            <w:pPr>
              <w:ind w:left="-104" w:right="-6" w:firstLine="50"/>
              <w:jc w:val="center"/>
              <w:rPr>
                <w:b/>
                <w:bCs/>
                <w:sz w:val="18"/>
                <w:szCs w:val="18"/>
              </w:rPr>
            </w:pPr>
            <w:r w:rsidRPr="00255450">
              <w:rPr>
                <w:sz w:val="18"/>
                <w:szCs w:val="18"/>
              </w:rPr>
              <w:t>Исполнено руб</w:t>
            </w:r>
            <w:proofErr w:type="gramStart"/>
            <w:r w:rsidRPr="00255450">
              <w:rPr>
                <w:sz w:val="18"/>
                <w:szCs w:val="18"/>
              </w:rPr>
              <w:t>. (%)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C" w:rsidRPr="003072AF" w:rsidRDefault="00E9286C" w:rsidP="00E9286C">
            <w:pPr>
              <w:ind w:right="-6" w:hanging="10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9286C" w:rsidRPr="00484F3C" w:rsidTr="00E9286C">
        <w:trPr>
          <w:trHeight w:val="258"/>
        </w:trPr>
        <w:tc>
          <w:tcPr>
            <w:tcW w:w="10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86C" w:rsidRPr="00484F3C" w:rsidRDefault="00E9286C" w:rsidP="00E9286C">
            <w:pPr>
              <w:ind w:right="-6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84F3C">
              <w:rPr>
                <w:b/>
                <w:bCs/>
                <w:sz w:val="18"/>
                <w:szCs w:val="18"/>
              </w:rPr>
              <w:t>Задача 1 «О</w:t>
            </w:r>
            <w:r w:rsidRPr="00484F3C">
              <w:rPr>
                <w:sz w:val="18"/>
                <w:szCs w:val="18"/>
              </w:rPr>
              <w:t>беспечение реализации требований законодательства РФ по своевременному опубликованию в СМИ официальных документов, издаваемых ОМСУ и иной официальной информации</w:t>
            </w:r>
          </w:p>
        </w:tc>
      </w:tr>
      <w:tr w:rsidR="00E9286C" w:rsidRPr="00484F3C" w:rsidTr="00E9286C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484F3C" w:rsidRDefault="00E9286C" w:rsidP="00E9286C">
            <w:pPr>
              <w:ind w:right="-254" w:firstLine="0"/>
              <w:rPr>
                <w:sz w:val="18"/>
                <w:szCs w:val="18"/>
              </w:rPr>
            </w:pPr>
            <w:r w:rsidRPr="00484F3C">
              <w:rPr>
                <w:b/>
                <w:sz w:val="18"/>
                <w:szCs w:val="18"/>
              </w:rPr>
              <w:t xml:space="preserve">  </w:t>
            </w:r>
            <w:r w:rsidRPr="00484F3C">
              <w:rPr>
                <w:sz w:val="18"/>
                <w:szCs w:val="18"/>
              </w:rPr>
              <w:t>1.1.4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484F3C" w:rsidRDefault="00E9286C" w:rsidP="00E9286C">
            <w:pPr>
              <w:ind w:left="35" w:right="-117" w:firstLine="0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Обеспечение работы по  улучшению правовой грамотности населения, информированию о работе ОМСУ и их структурных подразделений, разъяснению наиболее значимых для граждан вопросов путем  размещения информации в печатных изданиях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86C" w:rsidRPr="00484F3C" w:rsidRDefault="00E9286C" w:rsidP="00E9286C">
            <w:pPr>
              <w:ind w:left="-108" w:right="-6" w:hanging="2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местный бюджет</w:t>
            </w:r>
          </w:p>
          <w:p w:rsidR="00E9286C" w:rsidRPr="00484F3C" w:rsidRDefault="00E9286C" w:rsidP="00E9286C">
            <w:pPr>
              <w:ind w:left="-108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501A77" w:rsidRDefault="00E9286C" w:rsidP="00E9286C">
            <w:pPr>
              <w:ind w:right="-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86C" w:rsidRPr="00501A77" w:rsidRDefault="00E9286C" w:rsidP="00E9286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501A77" w:rsidRDefault="00E9286C" w:rsidP="00E9286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  <w:r w:rsidRPr="00501A7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6,4</w:t>
            </w:r>
            <w:r w:rsidRPr="00501A77">
              <w:rPr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BF188C" w:rsidRDefault="00E9286C" w:rsidP="00E9286C">
            <w:pPr>
              <w:ind w:right="-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BF188C">
              <w:rPr>
                <w:sz w:val="18"/>
                <w:szCs w:val="18"/>
              </w:rPr>
              <w:t>%</w:t>
            </w:r>
          </w:p>
        </w:tc>
      </w:tr>
      <w:tr w:rsidR="00E9286C" w:rsidRPr="00484F3C" w:rsidTr="00E9286C">
        <w:trPr>
          <w:trHeight w:val="276"/>
        </w:trPr>
        <w:tc>
          <w:tcPr>
            <w:tcW w:w="10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86C" w:rsidRPr="00BF188C" w:rsidRDefault="00E9286C" w:rsidP="00E9286C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BF188C">
              <w:rPr>
                <w:b/>
                <w:sz w:val="18"/>
                <w:szCs w:val="18"/>
              </w:rPr>
              <w:t>Задача 2 «Р</w:t>
            </w:r>
            <w:r w:rsidRPr="00BF188C">
              <w:rPr>
                <w:sz w:val="18"/>
                <w:szCs w:val="18"/>
              </w:rPr>
              <w:t>азвитие технической и технологической инфраструктуры информационного общества»</w:t>
            </w:r>
          </w:p>
        </w:tc>
      </w:tr>
      <w:tr w:rsidR="00E9286C" w:rsidRPr="0060502B" w:rsidTr="00E9286C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484F3C" w:rsidRDefault="00E9286C" w:rsidP="00E9286C">
            <w:pPr>
              <w:ind w:right="-6"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1.2.2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484F3C" w:rsidRDefault="00E9286C" w:rsidP="00E9286C">
            <w:pPr>
              <w:ind w:right="-6" w:firstLine="0"/>
              <w:jc w:val="both"/>
              <w:rPr>
                <w:color w:val="FF0000"/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Обеспечение функционирования и поддержка  информационно коммуникационной инфраструктуры обеспечения управленческих процессов, создания систем защиты персональных данных (приобретение и настройка аппаратных и программных средств защиты информации от несанкционированного доступа)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86C" w:rsidRPr="00484F3C" w:rsidRDefault="00E9286C" w:rsidP="00E9286C">
            <w:pPr>
              <w:ind w:left="-108" w:right="-6" w:hanging="2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местный бюджет</w:t>
            </w:r>
          </w:p>
          <w:p w:rsidR="00E9286C" w:rsidRPr="00484F3C" w:rsidRDefault="00E9286C" w:rsidP="00E9286C">
            <w:pPr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501A77" w:rsidRDefault="00E9286C" w:rsidP="00E9286C">
            <w:pPr>
              <w:ind w:right="-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86C" w:rsidRPr="00255450" w:rsidRDefault="00E9286C" w:rsidP="00E9286C">
            <w:pPr>
              <w:ind w:firstLine="0"/>
              <w:jc w:val="center"/>
              <w:rPr>
                <w:sz w:val="18"/>
                <w:szCs w:val="18"/>
              </w:rPr>
            </w:pPr>
            <w:r w:rsidRPr="00255450">
              <w:rPr>
                <w:sz w:val="18"/>
                <w:szCs w:val="18"/>
              </w:rPr>
              <w:t>11,0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255450" w:rsidRDefault="00E9286C" w:rsidP="00E9286C">
            <w:pPr>
              <w:ind w:firstLine="0"/>
              <w:jc w:val="center"/>
              <w:rPr>
                <w:sz w:val="18"/>
                <w:szCs w:val="18"/>
              </w:rPr>
            </w:pPr>
            <w:r w:rsidRPr="00255450">
              <w:rPr>
                <w:sz w:val="18"/>
                <w:szCs w:val="18"/>
              </w:rPr>
              <w:t>0,0 (0%)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BF188C" w:rsidRDefault="00E9286C" w:rsidP="00E9286C">
            <w:pPr>
              <w:ind w:right="-6" w:firstLine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BF188C">
              <w:rPr>
                <w:sz w:val="18"/>
                <w:szCs w:val="18"/>
              </w:rPr>
              <w:t>%</w:t>
            </w:r>
          </w:p>
        </w:tc>
      </w:tr>
      <w:tr w:rsidR="00E9286C" w:rsidRPr="00484F3C" w:rsidTr="00E9286C">
        <w:trPr>
          <w:trHeight w:val="124"/>
        </w:trPr>
        <w:tc>
          <w:tcPr>
            <w:tcW w:w="1017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86C" w:rsidRPr="00255450" w:rsidRDefault="00E9286C" w:rsidP="00E9286C">
            <w:pPr>
              <w:ind w:right="-6"/>
              <w:jc w:val="center"/>
              <w:rPr>
                <w:bCs/>
                <w:sz w:val="18"/>
                <w:szCs w:val="18"/>
              </w:rPr>
            </w:pPr>
          </w:p>
        </w:tc>
      </w:tr>
      <w:tr w:rsidR="00E9286C" w:rsidRPr="00484F3C" w:rsidTr="00E9286C">
        <w:trPr>
          <w:trHeight w:val="350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484F3C" w:rsidRDefault="00E9286C" w:rsidP="00E9286C">
            <w:pPr>
              <w:ind w:right="-6"/>
              <w:jc w:val="right"/>
              <w:rPr>
                <w:b/>
                <w:color w:val="FF0000"/>
                <w:sz w:val="18"/>
                <w:szCs w:val="18"/>
              </w:rPr>
            </w:pPr>
            <w:r w:rsidRPr="00484F3C">
              <w:rPr>
                <w:b/>
                <w:sz w:val="18"/>
                <w:szCs w:val="18"/>
              </w:rPr>
              <w:t>Всего 2018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484F3C" w:rsidRDefault="00E9286C" w:rsidP="00E9286C">
            <w:pPr>
              <w:ind w:left="-108" w:right="-6" w:hanging="2"/>
              <w:jc w:val="center"/>
              <w:rPr>
                <w:b/>
                <w:sz w:val="18"/>
                <w:szCs w:val="18"/>
              </w:rPr>
            </w:pPr>
            <w:r w:rsidRPr="00484F3C">
              <w:rPr>
                <w:b/>
                <w:sz w:val="18"/>
                <w:szCs w:val="18"/>
              </w:rPr>
              <w:t>местный  бюджет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255450" w:rsidRDefault="00E9286C" w:rsidP="00E9286C">
            <w:pPr>
              <w:ind w:right="-6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  <w:r w:rsidRPr="0025545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255450" w:rsidRDefault="00E9286C" w:rsidP="00E9286C">
            <w:pPr>
              <w:ind w:right="-6" w:firstLine="0"/>
              <w:jc w:val="center"/>
              <w:rPr>
                <w:b/>
                <w:sz w:val="18"/>
                <w:szCs w:val="18"/>
              </w:rPr>
            </w:pPr>
            <w:r w:rsidRPr="00255450">
              <w:rPr>
                <w:b/>
                <w:sz w:val="18"/>
                <w:szCs w:val="18"/>
              </w:rPr>
              <w:t>110,0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BF188C" w:rsidRDefault="00E9286C" w:rsidP="00E9286C">
            <w:pPr>
              <w:ind w:right="-6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6,3</w:t>
            </w:r>
            <w:r w:rsidRPr="00BF188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5,7</w:t>
            </w:r>
            <w:r w:rsidRPr="00BF188C"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6C" w:rsidRPr="00BF188C" w:rsidRDefault="00E9286C" w:rsidP="00E9286C">
            <w:pPr>
              <w:ind w:right="-6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BF188C">
              <w:rPr>
                <w:b/>
                <w:sz w:val="18"/>
                <w:szCs w:val="18"/>
              </w:rPr>
              <w:t>%</w:t>
            </w:r>
          </w:p>
        </w:tc>
      </w:tr>
    </w:tbl>
    <w:p w:rsidR="00E9286C" w:rsidRDefault="00E9286C" w:rsidP="00E9286C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E9286C" w:rsidRDefault="00E9286C" w:rsidP="00E9286C">
      <w:pPr>
        <w:pStyle w:val="a3"/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proofErr w:type="gramStart"/>
      <w:r w:rsidRPr="00B71640">
        <w:rPr>
          <w:color w:val="000000"/>
          <w:sz w:val="24"/>
          <w:szCs w:val="24"/>
        </w:rPr>
        <w:t>В 1 полугодии 2019 года бюджетные ассигнования освоены по мероприятию «</w:t>
      </w:r>
      <w:r w:rsidRPr="00B71640">
        <w:rPr>
          <w:sz w:val="24"/>
          <w:szCs w:val="24"/>
        </w:rPr>
        <w:t xml:space="preserve">Обеспечение работы по улучшению правовой грамотности населения, информированию о работе ОМСУ и их структурных подразделений, разъяснению наиболее значимых для граждан вопросов путем </w:t>
      </w:r>
      <w:r>
        <w:rPr>
          <w:sz w:val="24"/>
          <w:szCs w:val="24"/>
        </w:rPr>
        <w:t>р</w:t>
      </w:r>
      <w:r w:rsidRPr="00B71640">
        <w:rPr>
          <w:sz w:val="24"/>
          <w:szCs w:val="24"/>
        </w:rPr>
        <w:t>азмещения информации в печатных изданиях»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Цст</w:t>
      </w:r>
      <w:proofErr w:type="spellEnd"/>
      <w:r>
        <w:rPr>
          <w:sz w:val="24"/>
          <w:szCs w:val="24"/>
        </w:rPr>
        <w:t xml:space="preserve"> 0910128510)</w:t>
      </w:r>
      <w:r w:rsidRPr="00B71640">
        <w:rPr>
          <w:sz w:val="24"/>
          <w:szCs w:val="24"/>
        </w:rPr>
        <w:t xml:space="preserve"> </w:t>
      </w:r>
      <w:r w:rsidRPr="00B71640">
        <w:rPr>
          <w:color w:val="000000"/>
          <w:sz w:val="24"/>
          <w:szCs w:val="24"/>
        </w:rPr>
        <w:t xml:space="preserve">на 6,4% </w:t>
      </w:r>
      <w:r>
        <w:rPr>
          <w:color w:val="000000"/>
          <w:sz w:val="24"/>
          <w:szCs w:val="24"/>
        </w:rPr>
        <w:t xml:space="preserve">от плановых назначений </w:t>
      </w:r>
      <w:r w:rsidRPr="00B71640">
        <w:rPr>
          <w:color w:val="000000"/>
          <w:sz w:val="24"/>
          <w:szCs w:val="24"/>
        </w:rPr>
        <w:t xml:space="preserve">или в сумме 6 270,0 рублей, </w:t>
      </w:r>
      <w:r w:rsidRPr="00B71640">
        <w:rPr>
          <w:sz w:val="24"/>
          <w:szCs w:val="24"/>
        </w:rPr>
        <w:t>в рамках д</w:t>
      </w:r>
      <w:r w:rsidRPr="00B71640">
        <w:rPr>
          <w:color w:val="000000"/>
          <w:sz w:val="24"/>
          <w:szCs w:val="24"/>
        </w:rPr>
        <w:t>оговора на оказание информационных услуг с МАУ «Редакция</w:t>
      </w:r>
      <w:proofErr w:type="gramEnd"/>
      <w:r w:rsidRPr="00B71640">
        <w:rPr>
          <w:color w:val="000000"/>
          <w:sz w:val="24"/>
          <w:szCs w:val="24"/>
        </w:rPr>
        <w:t xml:space="preserve"> газеты «НИВА»</w:t>
      </w:r>
      <w:r>
        <w:rPr>
          <w:color w:val="000000"/>
          <w:sz w:val="24"/>
          <w:szCs w:val="24"/>
        </w:rPr>
        <w:t xml:space="preserve"> (далее - редакция)</w:t>
      </w:r>
      <w:r w:rsidRPr="00B71640">
        <w:rPr>
          <w:color w:val="000000"/>
          <w:sz w:val="24"/>
          <w:szCs w:val="24"/>
        </w:rPr>
        <w:t>.</w:t>
      </w:r>
    </w:p>
    <w:p w:rsidR="00C65429" w:rsidRPr="00B71640" w:rsidRDefault="00C65429" w:rsidP="00E9286C">
      <w:pPr>
        <w:pStyle w:val="a3"/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</w:p>
    <w:p w:rsidR="00C65429" w:rsidRDefault="00502274" w:rsidP="00502274">
      <w:pPr>
        <w:shd w:val="clear" w:color="auto" w:fill="FFFFFF"/>
        <w:ind w:left="360" w:right="-6" w:firstLine="0"/>
        <w:jc w:val="center"/>
        <w:rPr>
          <w:b/>
          <w:bCs/>
          <w:i/>
          <w:sz w:val="24"/>
          <w:szCs w:val="24"/>
        </w:rPr>
      </w:pPr>
      <w:r w:rsidRPr="00995428">
        <w:rPr>
          <w:b/>
          <w:bCs/>
          <w:i/>
          <w:sz w:val="24"/>
          <w:szCs w:val="24"/>
        </w:rPr>
        <w:t>Анализ к</w:t>
      </w:r>
      <w:r w:rsidR="00C65429">
        <w:rPr>
          <w:b/>
          <w:bCs/>
          <w:i/>
          <w:sz w:val="24"/>
          <w:szCs w:val="24"/>
        </w:rPr>
        <w:t>ассового исполнения мероприятий -</w:t>
      </w:r>
      <w:r w:rsidRPr="00995428">
        <w:rPr>
          <w:b/>
          <w:bCs/>
          <w:i/>
          <w:sz w:val="24"/>
          <w:szCs w:val="24"/>
        </w:rPr>
        <w:t xml:space="preserve"> Администрацией поселения </w:t>
      </w:r>
    </w:p>
    <w:p w:rsidR="00502274" w:rsidRPr="00995428" w:rsidRDefault="00502274" w:rsidP="00502274">
      <w:pPr>
        <w:shd w:val="clear" w:color="auto" w:fill="FFFFFF"/>
        <w:ind w:left="360" w:right="-6" w:firstLine="0"/>
        <w:jc w:val="center"/>
        <w:rPr>
          <w:b/>
          <w:bCs/>
          <w:i/>
          <w:sz w:val="24"/>
          <w:szCs w:val="24"/>
        </w:rPr>
      </w:pPr>
      <w:r w:rsidRPr="00995428">
        <w:rPr>
          <w:b/>
          <w:bCs/>
          <w:i/>
          <w:sz w:val="24"/>
          <w:szCs w:val="24"/>
        </w:rPr>
        <w:t>за 1 полугодие 2019 года</w:t>
      </w:r>
    </w:p>
    <w:p w:rsidR="00C65429" w:rsidRDefault="00502274" w:rsidP="00502274">
      <w:pPr>
        <w:autoSpaceDE w:val="0"/>
        <w:autoSpaceDN w:val="0"/>
        <w:adjustRightInd w:val="0"/>
        <w:ind w:right="-6"/>
        <w:jc w:val="right"/>
        <w:rPr>
          <w:bCs/>
        </w:rPr>
      </w:pPr>
      <w:r w:rsidRPr="00E6093C">
        <w:rPr>
          <w:bCs/>
        </w:rPr>
        <w:t xml:space="preserve"> </w:t>
      </w:r>
    </w:p>
    <w:p w:rsidR="00C65429" w:rsidRDefault="00C65429" w:rsidP="00502274">
      <w:pPr>
        <w:autoSpaceDE w:val="0"/>
        <w:autoSpaceDN w:val="0"/>
        <w:adjustRightInd w:val="0"/>
        <w:ind w:right="-6"/>
        <w:jc w:val="right"/>
        <w:rPr>
          <w:bCs/>
        </w:rPr>
      </w:pPr>
    </w:p>
    <w:p w:rsidR="00C65429" w:rsidRDefault="00C65429" w:rsidP="00502274">
      <w:pPr>
        <w:autoSpaceDE w:val="0"/>
        <w:autoSpaceDN w:val="0"/>
        <w:adjustRightInd w:val="0"/>
        <w:ind w:right="-6"/>
        <w:jc w:val="right"/>
        <w:rPr>
          <w:bCs/>
        </w:rPr>
      </w:pPr>
    </w:p>
    <w:p w:rsidR="00502274" w:rsidRPr="00E6093C" w:rsidRDefault="00502274" w:rsidP="00502274">
      <w:pPr>
        <w:autoSpaceDE w:val="0"/>
        <w:autoSpaceDN w:val="0"/>
        <w:adjustRightInd w:val="0"/>
        <w:ind w:right="-6"/>
        <w:jc w:val="right"/>
        <w:rPr>
          <w:bCs/>
        </w:rPr>
      </w:pPr>
      <w:r w:rsidRPr="00E6093C">
        <w:rPr>
          <w:bCs/>
        </w:rPr>
        <w:lastRenderedPageBreak/>
        <w:t>(тыс. рублей)</w:t>
      </w:r>
    </w:p>
    <w:tbl>
      <w:tblPr>
        <w:tblW w:w="1067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879"/>
        <w:gridCol w:w="382"/>
        <w:gridCol w:w="1132"/>
        <w:gridCol w:w="40"/>
        <w:gridCol w:w="1664"/>
        <w:gridCol w:w="36"/>
        <w:gridCol w:w="1643"/>
        <w:gridCol w:w="1306"/>
        <w:gridCol w:w="28"/>
        <w:gridCol w:w="853"/>
      </w:tblGrid>
      <w:tr w:rsidR="00502274" w:rsidRPr="00482611" w:rsidTr="00E6093C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947367" w:rsidRDefault="00502274" w:rsidP="00076875">
            <w:pPr>
              <w:ind w:right="-6" w:firstLine="30"/>
              <w:jc w:val="center"/>
              <w:rPr>
                <w:sz w:val="18"/>
                <w:szCs w:val="18"/>
              </w:rPr>
            </w:pPr>
            <w:r w:rsidRPr="00947367">
              <w:rPr>
                <w:sz w:val="18"/>
                <w:szCs w:val="18"/>
              </w:rPr>
              <w:t xml:space="preserve">№ </w:t>
            </w:r>
            <w:proofErr w:type="gramStart"/>
            <w:r w:rsidRPr="00947367">
              <w:rPr>
                <w:sz w:val="18"/>
                <w:szCs w:val="18"/>
              </w:rPr>
              <w:t>п</w:t>
            </w:r>
            <w:proofErr w:type="gramEnd"/>
            <w:r w:rsidRPr="00947367">
              <w:rPr>
                <w:sz w:val="18"/>
                <w:szCs w:val="18"/>
              </w:rPr>
              <w:t>/п</w:t>
            </w:r>
          </w:p>
          <w:p w:rsidR="00502274" w:rsidRPr="003072AF" w:rsidRDefault="00502274" w:rsidP="00076875">
            <w:pPr>
              <w:ind w:right="-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947367" w:rsidRDefault="00502274" w:rsidP="00076875">
            <w:pPr>
              <w:ind w:right="-6" w:firstLine="0"/>
              <w:jc w:val="center"/>
              <w:rPr>
                <w:sz w:val="18"/>
                <w:szCs w:val="18"/>
              </w:rPr>
            </w:pPr>
            <w:r w:rsidRPr="0094736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947367" w:rsidRDefault="00502274" w:rsidP="00076875">
            <w:pPr>
              <w:ind w:right="-6" w:hanging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47367">
              <w:rPr>
                <w:sz w:val="18"/>
                <w:szCs w:val="18"/>
              </w:rPr>
              <w:t>сточник финансирования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947367" w:rsidRDefault="00502274" w:rsidP="00076875">
            <w:pPr>
              <w:ind w:right="-6" w:hanging="5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47367">
              <w:rPr>
                <w:sz w:val="18"/>
                <w:szCs w:val="18"/>
              </w:rPr>
              <w:t>бъем финансирования  по паспорту (постановление  от</w:t>
            </w:r>
            <w:r>
              <w:rPr>
                <w:sz w:val="18"/>
                <w:szCs w:val="18"/>
              </w:rPr>
              <w:t xml:space="preserve">  10</w:t>
            </w:r>
            <w:r w:rsidRPr="009473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947367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 № 161</w:t>
            </w:r>
            <w:r w:rsidRPr="00947367">
              <w:rPr>
                <w:sz w:val="18"/>
                <w:szCs w:val="18"/>
              </w:rPr>
              <w:t>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67802" w:rsidRDefault="00502274" w:rsidP="00076875">
            <w:pPr>
              <w:ind w:right="-6" w:firstLine="0"/>
              <w:jc w:val="center"/>
              <w:rPr>
                <w:b/>
                <w:bCs/>
                <w:sz w:val="18"/>
                <w:szCs w:val="18"/>
              </w:rPr>
            </w:pPr>
            <w:r w:rsidRPr="00467802">
              <w:rPr>
                <w:sz w:val="18"/>
                <w:szCs w:val="18"/>
              </w:rPr>
              <w:t xml:space="preserve">утверждено решением о бюджете от 14.12.2018 № 447, в </w:t>
            </w:r>
            <w:proofErr w:type="spellStart"/>
            <w:r w:rsidRPr="00467802">
              <w:rPr>
                <w:sz w:val="18"/>
                <w:szCs w:val="18"/>
              </w:rPr>
              <w:t>ред</w:t>
            </w:r>
            <w:proofErr w:type="gramStart"/>
            <w:r w:rsidRPr="00467802">
              <w:rPr>
                <w:sz w:val="18"/>
                <w:szCs w:val="18"/>
              </w:rPr>
              <w:t>.о</w:t>
            </w:r>
            <w:proofErr w:type="gramEnd"/>
            <w:r w:rsidRPr="00467802">
              <w:rPr>
                <w:sz w:val="18"/>
                <w:szCs w:val="18"/>
              </w:rPr>
              <w:t>т</w:t>
            </w:r>
            <w:proofErr w:type="spellEnd"/>
            <w:r w:rsidRPr="00467802">
              <w:rPr>
                <w:sz w:val="18"/>
                <w:szCs w:val="18"/>
              </w:rPr>
              <w:t xml:space="preserve"> 10.06.2019 № 481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Default="00502274" w:rsidP="00076875">
            <w:pPr>
              <w:ind w:left="-104" w:right="-6" w:firstLine="50"/>
              <w:jc w:val="center"/>
              <w:rPr>
                <w:sz w:val="18"/>
                <w:szCs w:val="18"/>
              </w:rPr>
            </w:pPr>
            <w:r w:rsidRPr="00255450">
              <w:rPr>
                <w:sz w:val="18"/>
                <w:szCs w:val="18"/>
              </w:rPr>
              <w:t>Ф. 0503127</w:t>
            </w:r>
          </w:p>
          <w:p w:rsidR="00502274" w:rsidRPr="00255450" w:rsidRDefault="00502274" w:rsidP="00076875">
            <w:pPr>
              <w:ind w:left="-104" w:right="-108" w:firstLine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(на 01.06.2019)</w:t>
            </w:r>
          </w:p>
          <w:p w:rsidR="00502274" w:rsidRPr="00255450" w:rsidRDefault="00502274" w:rsidP="00076875">
            <w:pPr>
              <w:ind w:left="-104" w:right="-6" w:firstLine="50"/>
              <w:jc w:val="center"/>
              <w:rPr>
                <w:b/>
                <w:bCs/>
                <w:sz w:val="18"/>
                <w:szCs w:val="18"/>
              </w:rPr>
            </w:pPr>
            <w:r w:rsidRPr="00255450">
              <w:rPr>
                <w:sz w:val="18"/>
                <w:szCs w:val="18"/>
              </w:rPr>
              <w:t>Исполнено руб</w:t>
            </w:r>
            <w:proofErr w:type="gramStart"/>
            <w:r w:rsidRPr="00255450">
              <w:rPr>
                <w:sz w:val="18"/>
                <w:szCs w:val="18"/>
              </w:rPr>
              <w:t>. (%)</w:t>
            </w:r>
            <w:proofErr w:type="gram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9808B2" w:rsidRDefault="00502274" w:rsidP="00076875">
            <w:pPr>
              <w:ind w:right="-105" w:firstLine="0"/>
              <w:jc w:val="center"/>
              <w:rPr>
                <w:sz w:val="18"/>
                <w:szCs w:val="18"/>
              </w:rPr>
            </w:pPr>
            <w:r w:rsidRPr="009808B2">
              <w:rPr>
                <w:sz w:val="18"/>
                <w:szCs w:val="18"/>
              </w:rPr>
              <w:t>Уд.</w:t>
            </w:r>
          </w:p>
          <w:p w:rsidR="00502274" w:rsidRPr="003072AF" w:rsidRDefault="00502274" w:rsidP="00076875">
            <w:pPr>
              <w:ind w:right="-6" w:hanging="107"/>
              <w:jc w:val="center"/>
              <w:rPr>
                <w:color w:val="FF0000"/>
                <w:sz w:val="18"/>
                <w:szCs w:val="18"/>
              </w:rPr>
            </w:pPr>
            <w:r w:rsidRPr="009808B2">
              <w:rPr>
                <w:sz w:val="18"/>
                <w:szCs w:val="18"/>
              </w:rPr>
              <w:t>вес</w:t>
            </w:r>
            <w:proofErr w:type="gramStart"/>
            <w:r w:rsidRPr="009808B2">
              <w:rPr>
                <w:sz w:val="18"/>
                <w:szCs w:val="18"/>
              </w:rPr>
              <w:t xml:space="preserve">  (%)</w:t>
            </w:r>
            <w:proofErr w:type="gramEnd"/>
          </w:p>
        </w:tc>
      </w:tr>
      <w:tr w:rsidR="00502274" w:rsidRPr="00482611" w:rsidTr="00E6093C">
        <w:trPr>
          <w:trHeight w:val="204"/>
        </w:trPr>
        <w:tc>
          <w:tcPr>
            <w:tcW w:w="10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274" w:rsidRPr="00484F3C" w:rsidRDefault="00502274" w:rsidP="00076875">
            <w:pPr>
              <w:ind w:right="-6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84F3C">
              <w:rPr>
                <w:b/>
                <w:bCs/>
                <w:sz w:val="18"/>
                <w:szCs w:val="18"/>
              </w:rPr>
              <w:t>Задача 1 «О</w:t>
            </w:r>
            <w:r w:rsidRPr="00484F3C">
              <w:rPr>
                <w:sz w:val="18"/>
                <w:szCs w:val="18"/>
              </w:rPr>
              <w:t>беспечение реализации требований законодательства РФ по своевременному опубликованию в СМИ официальных документов, издаваемых ОМСУ и иной официальной информации</w:t>
            </w:r>
          </w:p>
        </w:tc>
      </w:tr>
      <w:tr w:rsidR="00502274" w:rsidRPr="00482611" w:rsidTr="00E6093C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3F7C69" w:rsidRDefault="00502274" w:rsidP="00076875">
            <w:pPr>
              <w:ind w:right="-254" w:firstLine="0"/>
              <w:rPr>
                <w:sz w:val="18"/>
                <w:szCs w:val="18"/>
              </w:rPr>
            </w:pPr>
            <w:r w:rsidRPr="003F7C69">
              <w:rPr>
                <w:sz w:val="18"/>
                <w:szCs w:val="18"/>
              </w:rPr>
              <w:t>1.1.3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CE7142" w:rsidRDefault="00502274" w:rsidP="00076875">
            <w:pPr>
              <w:ind w:left="-104" w:firstLine="0"/>
              <w:jc w:val="both"/>
              <w:rPr>
                <w:sz w:val="18"/>
                <w:szCs w:val="18"/>
              </w:rPr>
            </w:pPr>
            <w:r w:rsidRPr="00CE7142">
              <w:rPr>
                <w:sz w:val="18"/>
                <w:szCs w:val="18"/>
              </w:rPr>
              <w:t xml:space="preserve">Обеспечение работы по  улучшению правовой грамотности населения, информированию о работе органов местного самоуправления и их структурных подразделений, разъяснению наиболее значимых для граждан вопросов путем  </w:t>
            </w:r>
            <w:r w:rsidRPr="00995428">
              <w:rPr>
                <w:b/>
                <w:sz w:val="18"/>
                <w:szCs w:val="18"/>
              </w:rPr>
              <w:t>размещения соответствующих сюжетов на телевидении.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274" w:rsidRPr="00CE7142" w:rsidRDefault="00502274" w:rsidP="00076875">
            <w:pPr>
              <w:ind w:left="-108" w:right="-6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3506BF" w:rsidRDefault="00502274" w:rsidP="00076875">
            <w:pPr>
              <w:ind w:right="-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274" w:rsidRPr="00B12FD5" w:rsidRDefault="00502274" w:rsidP="000768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EC2DC5" w:rsidRDefault="00502274" w:rsidP="00076875">
            <w:pPr>
              <w:ind w:firstLine="0"/>
              <w:jc w:val="center"/>
              <w:rPr>
                <w:sz w:val="18"/>
                <w:szCs w:val="18"/>
              </w:rPr>
            </w:pPr>
            <w:r w:rsidRPr="00EC2DC5">
              <w:rPr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EC2DC5" w:rsidRDefault="00502274" w:rsidP="00076875">
            <w:pPr>
              <w:ind w:right="-113" w:firstLine="0"/>
              <w:jc w:val="center"/>
              <w:rPr>
                <w:sz w:val="18"/>
                <w:szCs w:val="18"/>
              </w:rPr>
            </w:pPr>
          </w:p>
        </w:tc>
      </w:tr>
      <w:tr w:rsidR="00502274" w:rsidRPr="00482611" w:rsidTr="00E6093C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84F3C" w:rsidRDefault="00502274" w:rsidP="00076875">
            <w:pPr>
              <w:ind w:right="-254" w:firstLine="0"/>
              <w:rPr>
                <w:sz w:val="18"/>
                <w:szCs w:val="18"/>
              </w:rPr>
            </w:pPr>
            <w:r w:rsidRPr="00484F3C">
              <w:rPr>
                <w:b/>
                <w:sz w:val="18"/>
                <w:szCs w:val="18"/>
              </w:rPr>
              <w:t xml:space="preserve">  </w:t>
            </w:r>
            <w:r w:rsidRPr="00484F3C">
              <w:rPr>
                <w:sz w:val="18"/>
                <w:szCs w:val="18"/>
              </w:rPr>
              <w:t>1.1.4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84F3C" w:rsidRDefault="00502274" w:rsidP="00076875">
            <w:pPr>
              <w:ind w:left="-104" w:right="34" w:firstLine="0"/>
              <w:jc w:val="both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 xml:space="preserve">Обеспечение работы по  улучшению правовой грамотности населения, информированию о работе ОМСУ и их структурных подразделений, разъяснению наиболее значимых для граждан вопросов </w:t>
            </w:r>
            <w:r w:rsidRPr="00995428">
              <w:rPr>
                <w:b/>
                <w:sz w:val="18"/>
                <w:szCs w:val="18"/>
              </w:rPr>
              <w:t>путем  размещения информации в печатных изданиях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274" w:rsidRPr="00484F3C" w:rsidRDefault="00502274" w:rsidP="00076875">
            <w:pPr>
              <w:ind w:left="-108" w:right="-6" w:hanging="2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местный бюджет</w:t>
            </w:r>
          </w:p>
          <w:p w:rsidR="00502274" w:rsidRPr="00484F3C" w:rsidRDefault="00502274" w:rsidP="00076875">
            <w:pPr>
              <w:ind w:left="-108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B12FD5" w:rsidRDefault="00502274" w:rsidP="00076875">
            <w:pPr>
              <w:ind w:right="-6" w:firstLine="0"/>
              <w:jc w:val="center"/>
              <w:rPr>
                <w:sz w:val="18"/>
                <w:szCs w:val="18"/>
              </w:rPr>
            </w:pPr>
            <w:r w:rsidRPr="00B12FD5">
              <w:rPr>
                <w:sz w:val="18"/>
                <w:szCs w:val="18"/>
              </w:rPr>
              <w:t>163,8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274" w:rsidRPr="00B12FD5" w:rsidRDefault="00502274" w:rsidP="000768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EC2DC5" w:rsidRDefault="00502274" w:rsidP="00076875">
            <w:pPr>
              <w:ind w:firstLine="0"/>
              <w:jc w:val="center"/>
              <w:rPr>
                <w:sz w:val="18"/>
                <w:szCs w:val="18"/>
              </w:rPr>
            </w:pPr>
            <w:r w:rsidRPr="00EC2DC5">
              <w:rPr>
                <w:sz w:val="18"/>
                <w:szCs w:val="18"/>
              </w:rPr>
              <w:t>113,3</w:t>
            </w:r>
          </w:p>
          <w:p w:rsidR="00502274" w:rsidRPr="00EC2DC5" w:rsidRDefault="00502274" w:rsidP="00076875">
            <w:pPr>
              <w:ind w:firstLine="0"/>
              <w:jc w:val="center"/>
              <w:rPr>
                <w:sz w:val="18"/>
                <w:szCs w:val="18"/>
              </w:rPr>
            </w:pPr>
            <w:r w:rsidRPr="00EC2DC5">
              <w:rPr>
                <w:sz w:val="18"/>
                <w:szCs w:val="18"/>
              </w:rPr>
              <w:t xml:space="preserve"> (44,6%)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EC2DC5" w:rsidRDefault="00502274" w:rsidP="00076875">
            <w:pPr>
              <w:ind w:right="-113" w:firstLine="0"/>
              <w:jc w:val="center"/>
              <w:rPr>
                <w:sz w:val="18"/>
                <w:szCs w:val="18"/>
              </w:rPr>
            </w:pPr>
            <w:r w:rsidRPr="00EC2DC5">
              <w:rPr>
                <w:sz w:val="18"/>
                <w:szCs w:val="18"/>
              </w:rPr>
              <w:t>35,6%</w:t>
            </w:r>
          </w:p>
        </w:tc>
      </w:tr>
      <w:tr w:rsidR="00502274" w:rsidRPr="00482611" w:rsidTr="00E6093C">
        <w:trPr>
          <w:trHeight w:val="219"/>
        </w:trPr>
        <w:tc>
          <w:tcPr>
            <w:tcW w:w="10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274" w:rsidRPr="00B12FD5" w:rsidRDefault="00502274" w:rsidP="00076875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B12FD5">
              <w:rPr>
                <w:b/>
                <w:sz w:val="18"/>
                <w:szCs w:val="18"/>
              </w:rPr>
              <w:t>Задача 2 «Р</w:t>
            </w:r>
            <w:r w:rsidRPr="00B12FD5">
              <w:rPr>
                <w:sz w:val="18"/>
                <w:szCs w:val="18"/>
              </w:rPr>
              <w:t>азвитие технической и технологической инфраструктуры информационного общества»</w:t>
            </w:r>
          </w:p>
        </w:tc>
      </w:tr>
      <w:tr w:rsidR="00502274" w:rsidRPr="00482611" w:rsidTr="00E6093C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84F3C" w:rsidRDefault="00502274" w:rsidP="00076875">
            <w:pPr>
              <w:ind w:right="-255" w:firstLine="0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 xml:space="preserve">  1.2.1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84F3C" w:rsidRDefault="00502274" w:rsidP="00076875">
            <w:pPr>
              <w:ind w:right="-6" w:firstLine="0"/>
              <w:jc w:val="both"/>
              <w:rPr>
                <w:color w:val="FF0000"/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Обновление  современных технологий в решении задач документооборота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274" w:rsidRPr="00484F3C" w:rsidRDefault="00502274" w:rsidP="00076875">
            <w:pPr>
              <w:ind w:left="-108" w:right="-6" w:hanging="2"/>
              <w:jc w:val="center"/>
              <w:rPr>
                <w:color w:val="FF0000"/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B12FD5" w:rsidRDefault="00502274" w:rsidP="00076875">
            <w:pPr>
              <w:ind w:right="-6" w:firstLine="0"/>
              <w:jc w:val="center"/>
              <w:rPr>
                <w:sz w:val="18"/>
                <w:szCs w:val="18"/>
              </w:rPr>
            </w:pPr>
            <w:r w:rsidRPr="00B12FD5">
              <w:rPr>
                <w:sz w:val="18"/>
                <w:szCs w:val="18"/>
              </w:rPr>
              <w:t>40,0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274" w:rsidRPr="00B12FD5" w:rsidRDefault="00502274" w:rsidP="00076875">
            <w:pPr>
              <w:ind w:firstLine="0"/>
              <w:jc w:val="center"/>
              <w:rPr>
                <w:sz w:val="18"/>
                <w:szCs w:val="18"/>
              </w:rPr>
            </w:pPr>
            <w:r w:rsidRPr="00B12FD5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FC3525" w:rsidRDefault="00502274" w:rsidP="00076875">
            <w:pPr>
              <w:ind w:firstLine="0"/>
              <w:jc w:val="center"/>
              <w:rPr>
                <w:sz w:val="18"/>
                <w:szCs w:val="18"/>
              </w:rPr>
            </w:pPr>
            <w:r w:rsidRPr="00FC3525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FC3525" w:rsidRDefault="00502274" w:rsidP="00076875">
            <w:pPr>
              <w:ind w:right="-6" w:firstLine="38"/>
              <w:jc w:val="center"/>
              <w:rPr>
                <w:sz w:val="18"/>
                <w:szCs w:val="18"/>
              </w:rPr>
            </w:pPr>
            <w:r w:rsidRPr="00FC3525">
              <w:rPr>
                <w:sz w:val="18"/>
                <w:szCs w:val="18"/>
              </w:rPr>
              <w:t>-</w:t>
            </w:r>
          </w:p>
        </w:tc>
      </w:tr>
      <w:tr w:rsidR="00502274" w:rsidRPr="00482611" w:rsidTr="00E6093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84F3C" w:rsidRDefault="00502274" w:rsidP="00076875">
            <w:pPr>
              <w:ind w:right="-6" w:firstLine="0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1.2.2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84F3C" w:rsidRDefault="00502274" w:rsidP="00076875">
            <w:pPr>
              <w:ind w:right="-6" w:firstLine="0"/>
              <w:jc w:val="both"/>
              <w:rPr>
                <w:color w:val="FF0000"/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 xml:space="preserve">Обеспечение функционирования и поддержка  информационно коммуникационной инфраструктуры обеспечения </w:t>
            </w:r>
            <w:r w:rsidRPr="009E0C1D">
              <w:rPr>
                <w:sz w:val="18"/>
                <w:szCs w:val="18"/>
              </w:rPr>
              <w:t>управленческих процессов, создания систем защиты персональных данных (приобретение и настройка аппаратных и программных средств защиты информации от несанкционированного доступа)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84F3C" w:rsidRDefault="00502274" w:rsidP="00076875">
            <w:pPr>
              <w:ind w:left="-108" w:right="-6" w:hanging="2"/>
              <w:jc w:val="center"/>
              <w:rPr>
                <w:sz w:val="18"/>
                <w:szCs w:val="18"/>
              </w:rPr>
            </w:pPr>
            <w:r w:rsidRPr="00484F3C">
              <w:rPr>
                <w:sz w:val="18"/>
                <w:szCs w:val="18"/>
              </w:rPr>
              <w:t>местный бюджет</w:t>
            </w:r>
          </w:p>
          <w:p w:rsidR="00502274" w:rsidRPr="00484F3C" w:rsidRDefault="00502274" w:rsidP="00076875">
            <w:pPr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B12FD5" w:rsidRDefault="00502274" w:rsidP="00076875">
            <w:pPr>
              <w:ind w:right="-6" w:firstLine="0"/>
              <w:jc w:val="center"/>
              <w:rPr>
                <w:sz w:val="18"/>
                <w:szCs w:val="18"/>
              </w:rPr>
            </w:pPr>
            <w:r w:rsidRPr="00B12FD5">
              <w:rPr>
                <w:sz w:val="18"/>
                <w:szCs w:val="18"/>
              </w:rPr>
              <w:t>573,4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B12FD5" w:rsidRDefault="00502274" w:rsidP="00076875">
            <w:pPr>
              <w:ind w:firstLine="0"/>
              <w:jc w:val="center"/>
              <w:rPr>
                <w:sz w:val="18"/>
                <w:szCs w:val="18"/>
              </w:rPr>
            </w:pPr>
            <w:r w:rsidRPr="00B12FD5">
              <w:rPr>
                <w:sz w:val="18"/>
                <w:szCs w:val="18"/>
              </w:rPr>
              <w:t>613,4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EC2DC5" w:rsidRDefault="00502274" w:rsidP="00076875">
            <w:pPr>
              <w:ind w:firstLine="0"/>
              <w:jc w:val="center"/>
              <w:rPr>
                <w:sz w:val="18"/>
                <w:szCs w:val="18"/>
              </w:rPr>
            </w:pPr>
            <w:r w:rsidRPr="00EC2DC5">
              <w:rPr>
                <w:sz w:val="18"/>
                <w:szCs w:val="18"/>
              </w:rPr>
              <w:t>204,8</w:t>
            </w:r>
          </w:p>
          <w:p w:rsidR="00502274" w:rsidRPr="00EC2DC5" w:rsidRDefault="00502274" w:rsidP="00076875">
            <w:pPr>
              <w:ind w:firstLine="0"/>
              <w:jc w:val="center"/>
              <w:rPr>
                <w:sz w:val="18"/>
                <w:szCs w:val="18"/>
              </w:rPr>
            </w:pPr>
            <w:r w:rsidRPr="00EC2DC5">
              <w:rPr>
                <w:sz w:val="18"/>
                <w:szCs w:val="18"/>
              </w:rPr>
              <w:t xml:space="preserve"> (33,4%)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EC2DC5" w:rsidRDefault="00502274" w:rsidP="00076875">
            <w:pPr>
              <w:ind w:right="-6" w:firstLine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  <w:r w:rsidRPr="00EC2DC5">
              <w:rPr>
                <w:sz w:val="18"/>
                <w:szCs w:val="18"/>
              </w:rPr>
              <w:t>%</w:t>
            </w:r>
          </w:p>
        </w:tc>
      </w:tr>
      <w:tr w:rsidR="00502274" w:rsidRPr="00482611" w:rsidTr="00E6093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84F3C" w:rsidRDefault="00502274" w:rsidP="00076875">
            <w:pPr>
              <w:ind w:right="-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1B29EA" w:rsidRDefault="00502274" w:rsidP="00076875">
            <w:pPr>
              <w:ind w:right="-6" w:firstLine="0"/>
              <w:jc w:val="both"/>
              <w:rPr>
                <w:sz w:val="18"/>
                <w:szCs w:val="18"/>
              </w:rPr>
            </w:pPr>
            <w:r w:rsidRPr="001B29EA">
              <w:rPr>
                <w:sz w:val="18"/>
                <w:szCs w:val="18"/>
              </w:rPr>
              <w:t>Организация системы АРМ «Муниципал»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1B29EA" w:rsidRDefault="00502274" w:rsidP="00076875">
            <w:pPr>
              <w:ind w:firstLine="0"/>
              <w:jc w:val="center"/>
              <w:rPr>
                <w:sz w:val="18"/>
                <w:szCs w:val="18"/>
              </w:rPr>
            </w:pPr>
            <w:r w:rsidRPr="001B29EA">
              <w:rPr>
                <w:sz w:val="18"/>
                <w:szCs w:val="18"/>
              </w:rPr>
              <w:t xml:space="preserve">областной бюджет </w:t>
            </w:r>
          </w:p>
          <w:p w:rsidR="00502274" w:rsidRPr="001B29EA" w:rsidRDefault="00502274" w:rsidP="00076875">
            <w:pPr>
              <w:ind w:left="-108" w:right="-6" w:hanging="2"/>
              <w:jc w:val="center"/>
              <w:rPr>
                <w:sz w:val="18"/>
                <w:szCs w:val="18"/>
              </w:rPr>
            </w:pPr>
            <w:r w:rsidRPr="001B29E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1B29EA" w:rsidRDefault="00502274" w:rsidP="00076875">
            <w:pPr>
              <w:ind w:right="-108" w:hanging="67"/>
              <w:jc w:val="center"/>
              <w:rPr>
                <w:sz w:val="18"/>
                <w:szCs w:val="18"/>
              </w:rPr>
            </w:pPr>
            <w:r w:rsidRPr="001B29EA">
              <w:rPr>
                <w:sz w:val="18"/>
                <w:szCs w:val="18"/>
              </w:rPr>
              <w:t>0,0</w:t>
            </w:r>
          </w:p>
          <w:p w:rsidR="00502274" w:rsidRPr="001B29EA" w:rsidRDefault="00502274" w:rsidP="00076875">
            <w:pPr>
              <w:rPr>
                <w:sz w:val="18"/>
                <w:szCs w:val="18"/>
              </w:rPr>
            </w:pPr>
          </w:p>
          <w:p w:rsidR="00502274" w:rsidRPr="001B29EA" w:rsidRDefault="00502274" w:rsidP="00076875">
            <w:pPr>
              <w:ind w:right="-6" w:firstLine="0"/>
              <w:jc w:val="center"/>
              <w:rPr>
                <w:color w:val="FF0000"/>
                <w:sz w:val="18"/>
                <w:szCs w:val="18"/>
              </w:rPr>
            </w:pPr>
            <w:r w:rsidRPr="001B29EA">
              <w:rPr>
                <w:sz w:val="18"/>
                <w:szCs w:val="18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1B29EA" w:rsidRDefault="00502274" w:rsidP="00076875">
            <w:pPr>
              <w:ind w:right="-108" w:hanging="67"/>
              <w:jc w:val="center"/>
              <w:rPr>
                <w:sz w:val="18"/>
                <w:szCs w:val="18"/>
              </w:rPr>
            </w:pPr>
            <w:r w:rsidRPr="001B29EA">
              <w:rPr>
                <w:sz w:val="18"/>
                <w:szCs w:val="18"/>
              </w:rPr>
              <w:t>14,1</w:t>
            </w:r>
          </w:p>
          <w:p w:rsidR="00502274" w:rsidRPr="001B29EA" w:rsidRDefault="00502274" w:rsidP="00076875">
            <w:pPr>
              <w:rPr>
                <w:sz w:val="18"/>
                <w:szCs w:val="18"/>
              </w:rPr>
            </w:pPr>
          </w:p>
          <w:p w:rsidR="00502274" w:rsidRPr="001B29EA" w:rsidRDefault="00502274" w:rsidP="00076875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1B29EA">
              <w:rPr>
                <w:sz w:val="18"/>
                <w:szCs w:val="18"/>
              </w:rPr>
              <w:t>0,7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1B29EA" w:rsidRDefault="00502274" w:rsidP="00076875">
            <w:pPr>
              <w:ind w:firstLine="0"/>
              <w:jc w:val="center"/>
              <w:rPr>
                <w:sz w:val="18"/>
                <w:szCs w:val="18"/>
              </w:rPr>
            </w:pPr>
            <w:r w:rsidRPr="001B29EA">
              <w:rPr>
                <w:sz w:val="18"/>
                <w:szCs w:val="18"/>
              </w:rPr>
              <w:t>0,0</w:t>
            </w:r>
          </w:p>
          <w:p w:rsidR="00502274" w:rsidRPr="001B29EA" w:rsidRDefault="00502274" w:rsidP="0007687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02274" w:rsidRPr="001B29EA" w:rsidRDefault="00502274" w:rsidP="00076875">
            <w:pPr>
              <w:ind w:firstLine="0"/>
              <w:jc w:val="center"/>
              <w:rPr>
                <w:sz w:val="18"/>
                <w:szCs w:val="18"/>
              </w:rPr>
            </w:pPr>
            <w:r w:rsidRPr="001B29EA">
              <w:rPr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1B29EA" w:rsidRDefault="00502274" w:rsidP="00076875">
            <w:pPr>
              <w:ind w:right="-6" w:firstLine="38"/>
              <w:jc w:val="center"/>
              <w:rPr>
                <w:sz w:val="18"/>
                <w:szCs w:val="18"/>
              </w:rPr>
            </w:pPr>
          </w:p>
        </w:tc>
      </w:tr>
      <w:tr w:rsidR="00502274" w:rsidRPr="00482611" w:rsidTr="00E6093C">
        <w:trPr>
          <w:trHeight w:val="99"/>
        </w:trPr>
        <w:tc>
          <w:tcPr>
            <w:tcW w:w="106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274" w:rsidRPr="00EC2DC5" w:rsidRDefault="00502274" w:rsidP="00076875">
            <w:pPr>
              <w:ind w:right="-6"/>
              <w:jc w:val="center"/>
              <w:rPr>
                <w:bCs/>
                <w:sz w:val="18"/>
                <w:szCs w:val="18"/>
              </w:rPr>
            </w:pPr>
          </w:p>
        </w:tc>
      </w:tr>
      <w:tr w:rsidR="00502274" w:rsidRPr="00482611" w:rsidTr="00E6093C">
        <w:trPr>
          <w:trHeight w:val="277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84F3C" w:rsidRDefault="00502274" w:rsidP="00076875">
            <w:pPr>
              <w:ind w:right="-6"/>
              <w:jc w:val="right"/>
              <w:rPr>
                <w:b/>
                <w:color w:val="FF0000"/>
                <w:sz w:val="18"/>
                <w:szCs w:val="18"/>
              </w:rPr>
            </w:pPr>
            <w:r w:rsidRPr="00484F3C">
              <w:rPr>
                <w:b/>
                <w:sz w:val="18"/>
                <w:szCs w:val="18"/>
              </w:rPr>
              <w:t>Всего 2018 год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3506BF" w:rsidRDefault="00502274" w:rsidP="00076875">
            <w:pPr>
              <w:ind w:left="-108" w:right="-6" w:hanging="2"/>
              <w:jc w:val="center"/>
              <w:rPr>
                <w:b/>
                <w:sz w:val="18"/>
                <w:szCs w:val="18"/>
              </w:rPr>
            </w:pPr>
            <w:r w:rsidRPr="003506BF">
              <w:rPr>
                <w:b/>
                <w:sz w:val="18"/>
                <w:szCs w:val="18"/>
              </w:rPr>
              <w:t>местный  бюджет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3506BF" w:rsidRDefault="00502274" w:rsidP="00076875">
            <w:pPr>
              <w:ind w:right="-6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867,2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F853A3" w:rsidRDefault="00502274" w:rsidP="00076875">
            <w:pPr>
              <w:ind w:right="-6" w:firstLine="0"/>
              <w:jc w:val="center"/>
              <w:rPr>
                <w:b/>
                <w:color w:val="FF0000"/>
                <w:sz w:val="18"/>
                <w:szCs w:val="18"/>
              </w:rPr>
            </w:pPr>
            <w:r w:rsidRPr="00B12FD5">
              <w:rPr>
                <w:b/>
                <w:sz w:val="18"/>
                <w:szCs w:val="18"/>
              </w:rPr>
              <w:t>882,0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EC2DC5" w:rsidRDefault="00502274" w:rsidP="00076875">
            <w:pPr>
              <w:ind w:right="-6" w:firstLine="0"/>
              <w:jc w:val="center"/>
              <w:rPr>
                <w:b/>
                <w:sz w:val="18"/>
                <w:szCs w:val="18"/>
              </w:rPr>
            </w:pPr>
            <w:r w:rsidRPr="00EC2DC5">
              <w:rPr>
                <w:b/>
                <w:sz w:val="18"/>
                <w:szCs w:val="18"/>
              </w:rPr>
              <w:t>318,1</w:t>
            </w:r>
          </w:p>
          <w:p w:rsidR="00502274" w:rsidRPr="00EC2DC5" w:rsidRDefault="00502274" w:rsidP="00076875">
            <w:pPr>
              <w:ind w:right="-6" w:firstLine="0"/>
              <w:jc w:val="center"/>
              <w:rPr>
                <w:b/>
                <w:sz w:val="18"/>
                <w:szCs w:val="18"/>
              </w:rPr>
            </w:pPr>
            <w:r w:rsidRPr="00EC2DC5">
              <w:rPr>
                <w:b/>
                <w:sz w:val="18"/>
                <w:szCs w:val="18"/>
              </w:rPr>
              <w:t>(36,1%)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EC2DC5" w:rsidRDefault="00502274" w:rsidP="00076875">
            <w:pPr>
              <w:ind w:right="-6" w:firstLine="0"/>
              <w:jc w:val="center"/>
              <w:rPr>
                <w:b/>
                <w:sz w:val="18"/>
                <w:szCs w:val="18"/>
              </w:rPr>
            </w:pPr>
            <w:r w:rsidRPr="00EC2DC5">
              <w:rPr>
                <w:b/>
                <w:sz w:val="18"/>
                <w:szCs w:val="18"/>
              </w:rPr>
              <w:t>100,0%</w:t>
            </w:r>
          </w:p>
        </w:tc>
      </w:tr>
    </w:tbl>
    <w:p w:rsidR="00502274" w:rsidRPr="00C65429" w:rsidRDefault="00502274" w:rsidP="0050227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2274" w:rsidRPr="000671FF" w:rsidRDefault="00502274" w:rsidP="00502274">
      <w:pPr>
        <w:shd w:val="clear" w:color="auto" w:fill="FFFFFF"/>
        <w:ind w:firstLine="567"/>
        <w:jc w:val="both"/>
        <w:rPr>
          <w:sz w:val="24"/>
          <w:szCs w:val="24"/>
        </w:rPr>
      </w:pPr>
      <w:r w:rsidRPr="000671FF">
        <w:rPr>
          <w:sz w:val="24"/>
          <w:szCs w:val="24"/>
        </w:rPr>
        <w:t xml:space="preserve">Финансовое обеспечение, предусмотренное паспортом Программы, в полном объеме соответствует расходной части бюджета поселения. </w:t>
      </w:r>
    </w:p>
    <w:p w:rsidR="00502274" w:rsidRDefault="00502274" w:rsidP="00502274">
      <w:pPr>
        <w:ind w:firstLine="708"/>
        <w:jc w:val="both"/>
        <w:rPr>
          <w:rFonts w:eastAsia="Calibri"/>
          <w:bCs/>
          <w:sz w:val="24"/>
          <w:szCs w:val="24"/>
        </w:rPr>
      </w:pPr>
      <w:r w:rsidRPr="001B29EA">
        <w:rPr>
          <w:sz w:val="24"/>
          <w:szCs w:val="24"/>
        </w:rPr>
        <w:t xml:space="preserve">По итогам исполнения бюджета за 1 полугодие </w:t>
      </w:r>
      <w:r>
        <w:rPr>
          <w:sz w:val="24"/>
          <w:szCs w:val="24"/>
        </w:rPr>
        <w:t xml:space="preserve">2019 года кассовое </w:t>
      </w:r>
      <w:r w:rsidRPr="006D1FE5">
        <w:rPr>
          <w:sz w:val="24"/>
          <w:szCs w:val="24"/>
        </w:rPr>
        <w:t xml:space="preserve"> исполнен</w:t>
      </w:r>
      <w:r>
        <w:rPr>
          <w:sz w:val="24"/>
          <w:szCs w:val="24"/>
        </w:rPr>
        <w:t>ие программных мероприятий обеспечено на 36,1%</w:t>
      </w:r>
      <w:r w:rsidRPr="006D1FE5">
        <w:rPr>
          <w:sz w:val="24"/>
          <w:szCs w:val="24"/>
        </w:rPr>
        <w:t xml:space="preserve"> от запланированных бюджетных назначений</w:t>
      </w:r>
      <w:r>
        <w:rPr>
          <w:sz w:val="24"/>
          <w:szCs w:val="24"/>
        </w:rPr>
        <w:t xml:space="preserve"> или </w:t>
      </w:r>
      <w:r w:rsidRPr="006D1FE5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318,1</w:t>
      </w:r>
      <w:r w:rsidRPr="006D1FE5">
        <w:rPr>
          <w:sz w:val="24"/>
          <w:szCs w:val="24"/>
        </w:rPr>
        <w:t xml:space="preserve"> тыс. рублей</w:t>
      </w:r>
      <w:r>
        <w:rPr>
          <w:rFonts w:eastAsia="Calibri"/>
          <w:bCs/>
          <w:sz w:val="24"/>
          <w:szCs w:val="24"/>
        </w:rPr>
        <w:t>.</w:t>
      </w:r>
    </w:p>
    <w:p w:rsidR="00502274" w:rsidRPr="00C65429" w:rsidRDefault="00502274" w:rsidP="00502274">
      <w:pPr>
        <w:ind w:firstLine="708"/>
        <w:jc w:val="both"/>
        <w:rPr>
          <w:rFonts w:eastAsia="Calibri"/>
          <w:bCs/>
          <w:sz w:val="16"/>
          <w:szCs w:val="16"/>
        </w:rPr>
      </w:pPr>
    </w:p>
    <w:p w:rsidR="00502274" w:rsidRDefault="00502274" w:rsidP="00502274">
      <w:pPr>
        <w:jc w:val="both"/>
        <w:rPr>
          <w:b/>
          <w:sz w:val="24"/>
          <w:szCs w:val="24"/>
        </w:rPr>
      </w:pPr>
      <w:r w:rsidRPr="00A24271">
        <w:rPr>
          <w:b/>
          <w:sz w:val="24"/>
          <w:szCs w:val="24"/>
        </w:rPr>
        <w:t>Исполнение программного мероприятия «Обеспечение работы</w:t>
      </w:r>
      <w:r>
        <w:rPr>
          <w:b/>
          <w:sz w:val="24"/>
          <w:szCs w:val="24"/>
        </w:rPr>
        <w:t xml:space="preserve"> </w:t>
      </w:r>
      <w:r w:rsidRPr="00A24271">
        <w:rPr>
          <w:b/>
          <w:sz w:val="24"/>
          <w:szCs w:val="24"/>
        </w:rPr>
        <w:t>по улучшению правовой грамотности населения, информированию о работе ОМСУ и их структурных подразделений, разъяснению наиболее значимых для граждан вопросов путем размещения информации в печатных изданиях</w:t>
      </w:r>
      <w:r>
        <w:rPr>
          <w:b/>
          <w:sz w:val="24"/>
          <w:szCs w:val="24"/>
        </w:rPr>
        <w:t xml:space="preserve">» </w:t>
      </w:r>
      <w:r w:rsidRPr="00B72A3C">
        <w:rPr>
          <w:sz w:val="24"/>
          <w:szCs w:val="24"/>
        </w:rPr>
        <w:t>(п. 1.1.4)</w:t>
      </w:r>
      <w:r>
        <w:rPr>
          <w:sz w:val="24"/>
          <w:szCs w:val="24"/>
        </w:rPr>
        <w:t xml:space="preserve"> за 1 квартал 2019 года</w:t>
      </w:r>
    </w:p>
    <w:p w:rsidR="00502274" w:rsidRDefault="00502274" w:rsidP="00502274">
      <w:pPr>
        <w:pStyle w:val="af0"/>
        <w:tabs>
          <w:tab w:val="clear" w:pos="4153"/>
          <w:tab w:val="clear" w:pos="8306"/>
          <w:tab w:val="right" w:pos="0"/>
        </w:tabs>
        <w:jc w:val="both"/>
      </w:pPr>
      <w:r>
        <w:rPr>
          <w:szCs w:val="24"/>
        </w:rPr>
        <w:tab/>
      </w:r>
      <w:r w:rsidRPr="005314F9">
        <w:rPr>
          <w:szCs w:val="24"/>
        </w:rPr>
        <w:t xml:space="preserve">В рамках данного мероприятия </w:t>
      </w:r>
      <w:r>
        <w:rPr>
          <w:color w:val="000000"/>
        </w:rPr>
        <w:t xml:space="preserve">бюджетные ассигнования </w:t>
      </w:r>
      <w:r>
        <w:t>направлены</w:t>
      </w:r>
      <w:r w:rsidRPr="007D5057">
        <w:t xml:space="preserve"> </w:t>
      </w:r>
      <w:r>
        <w:t xml:space="preserve">на </w:t>
      </w:r>
      <w:r w:rsidRPr="003F5603">
        <w:t>закупк</w:t>
      </w:r>
      <w:r>
        <w:t>у</w:t>
      </w:r>
      <w:r w:rsidRPr="003F5603">
        <w:t xml:space="preserve"> товаров, работ и услуг для обеспечения муниципальных нужд (</w:t>
      </w:r>
      <w:r w:rsidRPr="00A508B4">
        <w:rPr>
          <w:b/>
        </w:rPr>
        <w:t>В/</w:t>
      </w:r>
      <w:proofErr w:type="gramStart"/>
      <w:r w:rsidRPr="00A508B4">
        <w:rPr>
          <w:b/>
        </w:rPr>
        <w:t>Р</w:t>
      </w:r>
      <w:proofErr w:type="gramEnd"/>
      <w:r w:rsidRPr="00A508B4">
        <w:rPr>
          <w:b/>
        </w:rPr>
        <w:t xml:space="preserve"> 244</w:t>
      </w:r>
      <w:r w:rsidRPr="003F5603">
        <w:t>)</w:t>
      </w:r>
      <w:r>
        <w:t>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215"/>
        <w:gridCol w:w="1519"/>
        <w:gridCol w:w="2581"/>
        <w:gridCol w:w="1574"/>
      </w:tblGrid>
      <w:tr w:rsidR="00ED78BE" w:rsidTr="00C65429">
        <w:trPr>
          <w:trHeight w:val="73"/>
        </w:trPr>
        <w:tc>
          <w:tcPr>
            <w:tcW w:w="9889" w:type="dxa"/>
            <w:gridSpan w:val="4"/>
            <w:vAlign w:val="center"/>
          </w:tcPr>
          <w:p w:rsidR="00ED78BE" w:rsidRPr="007D5057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 w:rsidRPr="007D5057">
              <w:rPr>
                <w:sz w:val="20"/>
              </w:rPr>
              <w:t>Договор</w:t>
            </w:r>
            <w:r w:rsidR="008D0956">
              <w:rPr>
                <w:sz w:val="20"/>
              </w:rPr>
              <w:t xml:space="preserve"> ИП Мещеряков</w:t>
            </w:r>
          </w:p>
        </w:tc>
      </w:tr>
      <w:tr w:rsidR="00ED78BE" w:rsidTr="00C65429">
        <w:trPr>
          <w:trHeight w:val="223"/>
        </w:trPr>
        <w:tc>
          <w:tcPr>
            <w:tcW w:w="4215" w:type="dxa"/>
            <w:vAlign w:val="center"/>
          </w:tcPr>
          <w:p w:rsidR="00ED78BE" w:rsidRPr="007D5057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519" w:type="dxa"/>
            <w:vAlign w:val="center"/>
          </w:tcPr>
          <w:p w:rsidR="00ED78BE" w:rsidRPr="007D5057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дата, номер</w:t>
            </w:r>
          </w:p>
        </w:tc>
        <w:tc>
          <w:tcPr>
            <w:tcW w:w="2581" w:type="dxa"/>
            <w:vAlign w:val="center"/>
          </w:tcPr>
          <w:p w:rsidR="00ED78BE" w:rsidRPr="007D5057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период оказания услуги</w:t>
            </w:r>
          </w:p>
        </w:tc>
        <w:tc>
          <w:tcPr>
            <w:tcW w:w="1574" w:type="dxa"/>
            <w:vAlign w:val="center"/>
          </w:tcPr>
          <w:p w:rsidR="00ED78BE" w:rsidRPr="007D5057" w:rsidRDefault="00ED78BE" w:rsidP="00C65429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ц</w:t>
            </w:r>
            <w:r w:rsidRPr="007D5057">
              <w:rPr>
                <w:sz w:val="20"/>
              </w:rPr>
              <w:t>ена договора</w:t>
            </w:r>
            <w:r>
              <w:rPr>
                <w:sz w:val="20"/>
              </w:rPr>
              <w:t xml:space="preserve"> (в руб</w:t>
            </w:r>
            <w:r w:rsidR="00C65429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</w:tr>
      <w:tr w:rsidR="00ED78BE" w:rsidTr="00C65429">
        <w:trPr>
          <w:trHeight w:val="70"/>
        </w:trPr>
        <w:tc>
          <w:tcPr>
            <w:tcW w:w="4215" w:type="dxa"/>
          </w:tcPr>
          <w:p w:rsidR="00ED78BE" w:rsidRPr="008D0EAC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color w:val="FF0000"/>
                <w:sz w:val="20"/>
              </w:rPr>
            </w:pPr>
            <w:r w:rsidRPr="00F238EB">
              <w:rPr>
                <w:sz w:val="20"/>
              </w:rPr>
              <w:t>По оказанию услуг  по допечатной подготовке и полиграфическому исполнению, опубликованию объявлений в информационном бюллетене «Зеленоборский вестник»</w:t>
            </w:r>
          </w:p>
        </w:tc>
        <w:tc>
          <w:tcPr>
            <w:tcW w:w="1519" w:type="dxa"/>
          </w:tcPr>
          <w:p w:rsidR="00ED78BE" w:rsidRPr="004E1D3E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 w:rsidRPr="004E1D3E">
              <w:rPr>
                <w:sz w:val="20"/>
              </w:rPr>
              <w:t>от 09.01.201</w:t>
            </w:r>
            <w:r>
              <w:rPr>
                <w:sz w:val="20"/>
              </w:rPr>
              <w:t>9</w:t>
            </w:r>
            <w:r w:rsidRPr="004E1D3E">
              <w:rPr>
                <w:sz w:val="20"/>
              </w:rPr>
              <w:t xml:space="preserve"> б/</w:t>
            </w:r>
            <w:proofErr w:type="gramStart"/>
            <w:r w:rsidRPr="004E1D3E">
              <w:rPr>
                <w:sz w:val="20"/>
              </w:rPr>
              <w:t>н</w:t>
            </w:r>
            <w:proofErr w:type="gramEnd"/>
          </w:p>
        </w:tc>
        <w:tc>
          <w:tcPr>
            <w:tcW w:w="2581" w:type="dxa"/>
          </w:tcPr>
          <w:p w:rsidR="00ED78BE" w:rsidRPr="008D0EAC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both"/>
              <w:rPr>
                <w:color w:val="FF0000"/>
                <w:sz w:val="20"/>
              </w:rPr>
            </w:pPr>
            <w:r w:rsidRPr="004E1D3E">
              <w:rPr>
                <w:sz w:val="20"/>
              </w:rPr>
              <w:t>01.01.2019 - 30.06.2019, периодичность – по заявке заказчика</w:t>
            </w:r>
          </w:p>
        </w:tc>
        <w:tc>
          <w:tcPr>
            <w:tcW w:w="1574" w:type="dxa"/>
          </w:tcPr>
          <w:p w:rsidR="00ED78BE" w:rsidRPr="008D0EAC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color w:val="FF0000"/>
                <w:sz w:val="20"/>
              </w:rPr>
            </w:pPr>
            <w:r w:rsidRPr="004E1D3E">
              <w:rPr>
                <w:sz w:val="20"/>
              </w:rPr>
              <w:t>72 000,00</w:t>
            </w:r>
          </w:p>
        </w:tc>
      </w:tr>
    </w:tbl>
    <w:p w:rsidR="00502274" w:rsidRDefault="00502274" w:rsidP="008D0956">
      <w:pPr>
        <w:pStyle w:val="af0"/>
        <w:tabs>
          <w:tab w:val="clear" w:pos="4153"/>
          <w:tab w:val="clear" w:pos="8306"/>
          <w:tab w:val="right" w:pos="0"/>
        </w:tabs>
        <w:jc w:val="both"/>
        <w:rPr>
          <w:szCs w:val="24"/>
        </w:rPr>
      </w:pPr>
      <w:r>
        <w:rPr>
          <w:color w:val="FF0000"/>
        </w:rPr>
        <w:lastRenderedPageBreak/>
        <w:tab/>
      </w:r>
      <w:r w:rsidRPr="00A24271">
        <w:rPr>
          <w:b/>
          <w:szCs w:val="24"/>
        </w:rPr>
        <w:t>Исполнение программного мероприятия «</w:t>
      </w:r>
      <w:r w:rsidRPr="00270255">
        <w:rPr>
          <w:b/>
          <w:szCs w:val="24"/>
        </w:rPr>
        <w:t>Обеспечение функционирования и поддержка информационно-коммуникационной инфраструктуры обеспечения управленческих процессов</w:t>
      </w:r>
      <w:r>
        <w:rPr>
          <w:b/>
          <w:szCs w:val="24"/>
        </w:rPr>
        <w:t xml:space="preserve">» </w:t>
      </w:r>
      <w:r w:rsidRPr="00B72A3C">
        <w:rPr>
          <w:szCs w:val="24"/>
        </w:rPr>
        <w:t>(п. 1.2.)</w:t>
      </w:r>
      <w:r>
        <w:rPr>
          <w:szCs w:val="24"/>
        </w:rPr>
        <w:t xml:space="preserve"> за 1 квартал 2019 года.</w:t>
      </w:r>
    </w:p>
    <w:p w:rsidR="00502274" w:rsidRDefault="00502274" w:rsidP="00502274">
      <w:pPr>
        <w:pStyle w:val="af0"/>
        <w:tabs>
          <w:tab w:val="clear" w:pos="4153"/>
          <w:tab w:val="clear" w:pos="8306"/>
          <w:tab w:val="right" w:pos="0"/>
        </w:tabs>
        <w:jc w:val="both"/>
      </w:pPr>
      <w:r>
        <w:rPr>
          <w:szCs w:val="24"/>
        </w:rPr>
        <w:tab/>
      </w:r>
      <w:r w:rsidRPr="005314F9">
        <w:rPr>
          <w:szCs w:val="24"/>
        </w:rPr>
        <w:t xml:space="preserve">В рамках данного мероприятия </w:t>
      </w:r>
      <w:r>
        <w:rPr>
          <w:color w:val="000000"/>
        </w:rPr>
        <w:t xml:space="preserve">бюджетные ассигнования </w:t>
      </w:r>
      <w:r w:rsidRPr="007D5057">
        <w:t xml:space="preserve">освоены </w:t>
      </w:r>
      <w:r>
        <w:t xml:space="preserve">на </w:t>
      </w:r>
      <w:r w:rsidRPr="003F5603">
        <w:t>закупк</w:t>
      </w:r>
      <w:r>
        <w:t>у</w:t>
      </w:r>
      <w:r w:rsidRPr="003F5603">
        <w:t xml:space="preserve"> товаров, работ</w:t>
      </w:r>
      <w:r>
        <w:t xml:space="preserve">, </w:t>
      </w:r>
      <w:r w:rsidRPr="003F5603">
        <w:t>услуг</w:t>
      </w:r>
      <w:r>
        <w:t xml:space="preserve"> в сфере информационно-коммуникационных технологий</w:t>
      </w:r>
      <w:r w:rsidRPr="003F5603">
        <w:t xml:space="preserve"> (</w:t>
      </w:r>
      <w:r w:rsidRPr="00A508B4">
        <w:rPr>
          <w:b/>
        </w:rPr>
        <w:t>В/</w:t>
      </w:r>
      <w:proofErr w:type="gramStart"/>
      <w:r w:rsidRPr="00A508B4">
        <w:rPr>
          <w:b/>
        </w:rPr>
        <w:t>Р</w:t>
      </w:r>
      <w:proofErr w:type="gramEnd"/>
      <w:r w:rsidRPr="00A508B4">
        <w:rPr>
          <w:b/>
        </w:rPr>
        <w:t xml:space="preserve"> 24</w:t>
      </w:r>
      <w:r>
        <w:rPr>
          <w:b/>
        </w:rPr>
        <w:t>2</w:t>
      </w:r>
      <w:r w:rsidRPr="003F5603">
        <w:t>)</w:t>
      </w:r>
      <w:r>
        <w:t>, в том числе:</w:t>
      </w:r>
    </w:p>
    <w:p w:rsidR="00502274" w:rsidRDefault="00502274" w:rsidP="00896CD4">
      <w:pPr>
        <w:pStyle w:val="Style7"/>
        <w:numPr>
          <w:ilvl w:val="0"/>
          <w:numId w:val="13"/>
        </w:numPr>
        <w:tabs>
          <w:tab w:val="right" w:pos="0"/>
        </w:tabs>
        <w:ind w:left="284" w:hanging="284"/>
      </w:pPr>
      <w:r>
        <w:t>в рамках заключенных договоров с юридическими лицами:</w:t>
      </w:r>
    </w:p>
    <w:p w:rsidR="00502274" w:rsidRPr="00B72A3C" w:rsidRDefault="00502274" w:rsidP="00502274">
      <w:pPr>
        <w:pStyle w:val="Style7"/>
        <w:tabs>
          <w:tab w:val="right" w:pos="0"/>
        </w:tabs>
        <w:ind w:left="360" w:firstLine="0"/>
        <w:jc w:val="right"/>
        <w:rPr>
          <w:sz w:val="20"/>
          <w:szCs w:val="20"/>
        </w:rPr>
      </w:pPr>
      <w:r w:rsidRPr="00B72A3C">
        <w:rPr>
          <w:sz w:val="20"/>
          <w:szCs w:val="20"/>
        </w:rPr>
        <w:t>(в рублях)</w:t>
      </w:r>
    </w:p>
    <w:tbl>
      <w:tblPr>
        <w:tblStyle w:val="aa"/>
        <w:tblW w:w="9681" w:type="dxa"/>
        <w:tblLook w:val="04A0" w:firstRow="1" w:lastRow="0" w:firstColumn="1" w:lastColumn="0" w:noHBand="0" w:noVBand="1"/>
      </w:tblPr>
      <w:tblGrid>
        <w:gridCol w:w="3560"/>
        <w:gridCol w:w="1876"/>
        <w:gridCol w:w="2354"/>
        <w:gridCol w:w="1891"/>
      </w:tblGrid>
      <w:tr w:rsidR="00ED78BE" w:rsidTr="00C65429">
        <w:trPr>
          <w:trHeight w:val="53"/>
        </w:trPr>
        <w:tc>
          <w:tcPr>
            <w:tcW w:w="9681" w:type="dxa"/>
            <w:gridSpan w:val="4"/>
            <w:vAlign w:val="center"/>
          </w:tcPr>
          <w:p w:rsidR="00ED78BE" w:rsidRPr="007D5057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 w:rsidRPr="007D5057">
              <w:rPr>
                <w:sz w:val="20"/>
              </w:rPr>
              <w:t>Договор</w:t>
            </w:r>
            <w:r>
              <w:rPr>
                <w:sz w:val="20"/>
              </w:rPr>
              <w:t>, МК</w:t>
            </w:r>
          </w:p>
        </w:tc>
      </w:tr>
      <w:tr w:rsidR="00ED78BE" w:rsidTr="00C65429">
        <w:trPr>
          <w:trHeight w:val="106"/>
        </w:trPr>
        <w:tc>
          <w:tcPr>
            <w:tcW w:w="3560" w:type="dxa"/>
            <w:vAlign w:val="center"/>
          </w:tcPr>
          <w:p w:rsidR="00ED78BE" w:rsidRPr="007D5057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Контрагент, наименование договора (предмет)</w:t>
            </w:r>
          </w:p>
        </w:tc>
        <w:tc>
          <w:tcPr>
            <w:tcW w:w="1876" w:type="dxa"/>
            <w:vAlign w:val="center"/>
          </w:tcPr>
          <w:p w:rsidR="00ED78BE" w:rsidRPr="007D5057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дата, номер</w:t>
            </w:r>
          </w:p>
        </w:tc>
        <w:tc>
          <w:tcPr>
            <w:tcW w:w="2354" w:type="dxa"/>
            <w:vAlign w:val="center"/>
          </w:tcPr>
          <w:p w:rsidR="00ED78BE" w:rsidRPr="007D5057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период оказания услуги</w:t>
            </w:r>
          </w:p>
        </w:tc>
        <w:tc>
          <w:tcPr>
            <w:tcW w:w="1891" w:type="dxa"/>
            <w:vAlign w:val="center"/>
          </w:tcPr>
          <w:p w:rsidR="00ED78BE" w:rsidRPr="007D5057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ц</w:t>
            </w:r>
            <w:r w:rsidRPr="007D5057">
              <w:rPr>
                <w:sz w:val="20"/>
              </w:rPr>
              <w:t>ена договора</w:t>
            </w:r>
            <w:r>
              <w:rPr>
                <w:sz w:val="20"/>
              </w:rPr>
              <w:t xml:space="preserve"> (в рублях)</w:t>
            </w:r>
          </w:p>
        </w:tc>
      </w:tr>
      <w:tr w:rsidR="00ED78BE" w:rsidRPr="0054089D" w:rsidTr="00C65429">
        <w:trPr>
          <w:trHeight w:val="109"/>
        </w:trPr>
        <w:tc>
          <w:tcPr>
            <w:tcW w:w="9681" w:type="dxa"/>
            <w:gridSpan w:val="4"/>
          </w:tcPr>
          <w:p w:rsidR="00ED78BE" w:rsidRPr="0054089D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b/>
                <w:sz w:val="20"/>
              </w:rPr>
            </w:pPr>
            <w:r w:rsidRPr="0054089D">
              <w:rPr>
                <w:b/>
                <w:sz w:val="20"/>
              </w:rPr>
              <w:t>Прочие услуги в области информационных технологий (</w:t>
            </w:r>
            <w:r w:rsidRPr="0054089D">
              <w:rPr>
                <w:sz w:val="20"/>
              </w:rPr>
              <w:t>КБК 005 0113 0910228520 242</w:t>
            </w:r>
            <w:r w:rsidRPr="0054089D">
              <w:rPr>
                <w:b/>
                <w:sz w:val="20"/>
              </w:rPr>
              <w:t xml:space="preserve"> 22605)</w:t>
            </w:r>
          </w:p>
        </w:tc>
      </w:tr>
      <w:tr w:rsidR="00ED78BE" w:rsidRPr="0054089D" w:rsidTr="00C65429">
        <w:trPr>
          <w:trHeight w:val="267"/>
        </w:trPr>
        <w:tc>
          <w:tcPr>
            <w:tcW w:w="3560" w:type="dxa"/>
            <w:vAlign w:val="center"/>
          </w:tcPr>
          <w:p w:rsidR="00ED78BE" w:rsidRPr="0054089D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>
              <w:rPr>
                <w:sz w:val="20"/>
              </w:rPr>
              <w:t>ООО «Регион-</w:t>
            </w:r>
            <w:proofErr w:type="spellStart"/>
            <w:r>
              <w:rPr>
                <w:sz w:val="20"/>
              </w:rPr>
              <w:t>Протэкт</w:t>
            </w:r>
            <w:proofErr w:type="spellEnd"/>
            <w:r>
              <w:rPr>
                <w:sz w:val="20"/>
              </w:rPr>
              <w:t xml:space="preserve">» </w:t>
            </w:r>
            <w:r w:rsidRPr="0054089D">
              <w:rPr>
                <w:sz w:val="20"/>
              </w:rPr>
              <w:t xml:space="preserve">             </w:t>
            </w:r>
            <w:proofErr w:type="spellStart"/>
            <w:r w:rsidRPr="0054089D">
              <w:rPr>
                <w:sz w:val="20"/>
              </w:rPr>
              <w:t>сублицензионный</w:t>
            </w:r>
            <w:proofErr w:type="spellEnd"/>
            <w:r w:rsidRPr="0054089D">
              <w:rPr>
                <w:sz w:val="20"/>
              </w:rPr>
              <w:t xml:space="preserve"> договор (право на использование программ для ЭВМ)</w:t>
            </w:r>
          </w:p>
          <w:p w:rsidR="00ED78BE" w:rsidRPr="0054089D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color w:val="FF0000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D78BE" w:rsidRPr="0054089D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color w:val="FF0000"/>
                <w:sz w:val="20"/>
              </w:rPr>
            </w:pPr>
            <w:r w:rsidRPr="0054089D">
              <w:rPr>
                <w:sz w:val="20"/>
              </w:rPr>
              <w:t>№ 61/2019/13 от 21.01.2019</w:t>
            </w:r>
          </w:p>
        </w:tc>
        <w:tc>
          <w:tcPr>
            <w:tcW w:w="2354" w:type="dxa"/>
            <w:vAlign w:val="center"/>
          </w:tcPr>
          <w:p w:rsidR="00ED78BE" w:rsidRPr="0054089D" w:rsidRDefault="00ED78BE" w:rsidP="00ED78BE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color w:val="FF0000"/>
                <w:sz w:val="20"/>
              </w:rPr>
            </w:pPr>
            <w:r w:rsidRPr="0054089D">
              <w:rPr>
                <w:sz w:val="20"/>
              </w:rPr>
              <w:t>в течени</w:t>
            </w:r>
            <w:proofErr w:type="gramStart"/>
            <w:r w:rsidRPr="0054089D">
              <w:rPr>
                <w:sz w:val="20"/>
              </w:rPr>
              <w:t>и</w:t>
            </w:r>
            <w:proofErr w:type="gramEnd"/>
            <w:r w:rsidRPr="0054089D">
              <w:rPr>
                <w:sz w:val="20"/>
              </w:rPr>
              <w:t xml:space="preserve"> срока действия прав, указанный в спецификации</w:t>
            </w:r>
          </w:p>
        </w:tc>
        <w:tc>
          <w:tcPr>
            <w:tcW w:w="1891" w:type="dxa"/>
            <w:vAlign w:val="center"/>
          </w:tcPr>
          <w:p w:rsidR="00ED78BE" w:rsidRPr="0054089D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color w:val="FF0000"/>
                <w:sz w:val="20"/>
              </w:rPr>
            </w:pPr>
            <w:r w:rsidRPr="0054089D">
              <w:rPr>
                <w:sz w:val="20"/>
              </w:rPr>
              <w:t>2 000,00</w:t>
            </w:r>
          </w:p>
        </w:tc>
      </w:tr>
      <w:tr w:rsidR="00ED78BE" w:rsidRPr="0054089D" w:rsidTr="00C65429">
        <w:trPr>
          <w:trHeight w:val="377"/>
        </w:trPr>
        <w:tc>
          <w:tcPr>
            <w:tcW w:w="3560" w:type="dxa"/>
            <w:vAlign w:val="center"/>
          </w:tcPr>
          <w:p w:rsidR="00ED78BE" w:rsidRPr="0054089D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color w:val="FF0000"/>
                <w:sz w:val="20"/>
              </w:rPr>
            </w:pPr>
            <w:r w:rsidRPr="00706F70">
              <w:rPr>
                <w:sz w:val="20"/>
              </w:rPr>
              <w:t>ООО «</w:t>
            </w:r>
            <w:proofErr w:type="spellStart"/>
            <w:r w:rsidRPr="00706F70">
              <w:rPr>
                <w:sz w:val="20"/>
              </w:rPr>
              <w:t>Триасофт</w:t>
            </w:r>
            <w:proofErr w:type="spellEnd"/>
            <w:r w:rsidRPr="00706F70">
              <w:rPr>
                <w:sz w:val="20"/>
              </w:rPr>
              <w:t>-сервис»    (поставка комплекта стандартного обновления программного обеспечения АРМ</w:t>
            </w:r>
            <w:r>
              <w:rPr>
                <w:sz w:val="20"/>
              </w:rPr>
              <w:t xml:space="preserve"> нотариуса</w:t>
            </w:r>
            <w:r w:rsidRPr="00706F70">
              <w:rPr>
                <w:sz w:val="20"/>
              </w:rPr>
              <w:t xml:space="preserve"> «Экспресс», специальная версия для администраций поселений)</w:t>
            </w:r>
          </w:p>
        </w:tc>
        <w:tc>
          <w:tcPr>
            <w:tcW w:w="1876" w:type="dxa"/>
            <w:vAlign w:val="center"/>
          </w:tcPr>
          <w:p w:rsidR="00ED78BE" w:rsidRPr="00706F70" w:rsidRDefault="00ED78BE" w:rsidP="00076875">
            <w:pPr>
              <w:pStyle w:val="af0"/>
              <w:tabs>
                <w:tab w:val="clear" w:pos="4153"/>
                <w:tab w:val="clear" w:pos="8306"/>
                <w:tab w:val="right" w:pos="-101"/>
              </w:tabs>
              <w:ind w:right="-111" w:hanging="101"/>
              <w:jc w:val="center"/>
              <w:rPr>
                <w:sz w:val="20"/>
              </w:rPr>
            </w:pPr>
            <w:r w:rsidRPr="00706F70">
              <w:rPr>
                <w:sz w:val="20"/>
              </w:rPr>
              <w:t>№ 51067/2019СО от 24.01.2019</w:t>
            </w:r>
          </w:p>
        </w:tc>
        <w:tc>
          <w:tcPr>
            <w:tcW w:w="2354" w:type="dxa"/>
            <w:vAlign w:val="center"/>
          </w:tcPr>
          <w:p w:rsidR="00ED78BE" w:rsidRPr="00706F70" w:rsidRDefault="00ED78BE" w:rsidP="00ED78BE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 w:rsidRPr="00706F70">
              <w:rPr>
                <w:sz w:val="20"/>
              </w:rPr>
              <w:t>с момента подписания до исполнения Сторонами всех обязательств по договору</w:t>
            </w:r>
          </w:p>
        </w:tc>
        <w:tc>
          <w:tcPr>
            <w:tcW w:w="1891" w:type="dxa"/>
            <w:vAlign w:val="center"/>
          </w:tcPr>
          <w:p w:rsidR="00ED78BE" w:rsidRPr="0054089D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color w:val="FF0000"/>
                <w:sz w:val="20"/>
              </w:rPr>
            </w:pPr>
            <w:r w:rsidRPr="00706F70">
              <w:rPr>
                <w:sz w:val="20"/>
              </w:rPr>
              <w:t>7 290,00</w:t>
            </w:r>
          </w:p>
        </w:tc>
      </w:tr>
      <w:tr w:rsidR="00ED78BE" w:rsidRPr="0054089D" w:rsidTr="00C65429">
        <w:trPr>
          <w:trHeight w:val="324"/>
        </w:trPr>
        <w:tc>
          <w:tcPr>
            <w:tcW w:w="3560" w:type="dxa"/>
            <w:vAlign w:val="center"/>
          </w:tcPr>
          <w:p w:rsidR="00ED78BE" w:rsidRPr="005B01F2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 w:rsidRPr="005B01F2">
              <w:rPr>
                <w:sz w:val="20"/>
              </w:rPr>
              <w:t>ЗАО «Компьютер-</w:t>
            </w:r>
            <w:proofErr w:type="spellStart"/>
            <w:r w:rsidRPr="005B01F2">
              <w:rPr>
                <w:sz w:val="20"/>
              </w:rPr>
              <w:t>Маркет</w:t>
            </w:r>
            <w:proofErr w:type="spellEnd"/>
            <w:r w:rsidRPr="005B01F2">
              <w:rPr>
                <w:sz w:val="20"/>
              </w:rPr>
              <w:t xml:space="preserve">» </w:t>
            </w:r>
          </w:p>
          <w:p w:rsidR="00ED78BE" w:rsidRPr="0054089D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color w:val="FF0000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D78BE" w:rsidRPr="0054089D" w:rsidRDefault="00ED78BE" w:rsidP="00076875">
            <w:pPr>
              <w:pStyle w:val="af0"/>
              <w:tabs>
                <w:tab w:val="clear" w:pos="4153"/>
                <w:tab w:val="clear" w:pos="8306"/>
                <w:tab w:val="right" w:pos="-101"/>
              </w:tabs>
              <w:ind w:right="-111" w:hanging="101"/>
              <w:jc w:val="center"/>
              <w:rPr>
                <w:color w:val="FF0000"/>
                <w:sz w:val="20"/>
              </w:rPr>
            </w:pPr>
            <w:r w:rsidRPr="00A25817">
              <w:rPr>
                <w:sz w:val="20"/>
              </w:rPr>
              <w:t xml:space="preserve">№ КМ-ЛЦВ-00017-0219 </w:t>
            </w:r>
            <w:r>
              <w:rPr>
                <w:sz w:val="20"/>
              </w:rPr>
              <w:t>от</w:t>
            </w:r>
            <w:r w:rsidRPr="00A25817">
              <w:rPr>
                <w:sz w:val="20"/>
              </w:rPr>
              <w:t xml:space="preserve"> 04.02.2019</w:t>
            </w:r>
          </w:p>
        </w:tc>
        <w:tc>
          <w:tcPr>
            <w:tcW w:w="2354" w:type="dxa"/>
            <w:vAlign w:val="center"/>
          </w:tcPr>
          <w:p w:rsidR="00ED78BE" w:rsidRPr="0054089D" w:rsidRDefault="00ED78BE" w:rsidP="00ED78BE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color w:val="FF0000"/>
                <w:sz w:val="20"/>
              </w:rPr>
            </w:pPr>
            <w:r w:rsidRPr="00706F70">
              <w:rPr>
                <w:sz w:val="20"/>
              </w:rPr>
              <w:t>с момента подписания до исполнения Сторонами всех обязательств по договору</w:t>
            </w:r>
          </w:p>
        </w:tc>
        <w:tc>
          <w:tcPr>
            <w:tcW w:w="1891" w:type="dxa"/>
            <w:vAlign w:val="center"/>
          </w:tcPr>
          <w:p w:rsidR="00ED78BE" w:rsidRPr="00A25817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 w:rsidRPr="00A25817">
              <w:rPr>
                <w:sz w:val="20"/>
              </w:rPr>
              <w:t>3 435,00</w:t>
            </w:r>
          </w:p>
        </w:tc>
      </w:tr>
      <w:tr w:rsidR="00ED78BE" w:rsidRPr="0054089D" w:rsidTr="00C65429">
        <w:trPr>
          <w:trHeight w:val="320"/>
        </w:trPr>
        <w:tc>
          <w:tcPr>
            <w:tcW w:w="3560" w:type="dxa"/>
            <w:vAlign w:val="center"/>
          </w:tcPr>
          <w:p w:rsidR="00ED78BE" w:rsidRPr="005B01F2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 w:rsidRPr="005B01F2">
              <w:rPr>
                <w:sz w:val="20"/>
              </w:rPr>
              <w:t>ЗАО «Компьютер-</w:t>
            </w:r>
            <w:proofErr w:type="spellStart"/>
            <w:r w:rsidRPr="005B01F2">
              <w:rPr>
                <w:sz w:val="20"/>
              </w:rPr>
              <w:t>Маркет</w:t>
            </w:r>
            <w:proofErr w:type="spellEnd"/>
            <w:r w:rsidRPr="005B01F2">
              <w:rPr>
                <w:sz w:val="20"/>
              </w:rPr>
              <w:t xml:space="preserve">» </w:t>
            </w:r>
          </w:p>
          <w:p w:rsidR="00ED78BE" w:rsidRPr="0054089D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color w:val="FF0000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D78BE" w:rsidRPr="0054089D" w:rsidRDefault="00ED78BE" w:rsidP="00076875">
            <w:pPr>
              <w:pStyle w:val="af0"/>
              <w:tabs>
                <w:tab w:val="clear" w:pos="4153"/>
                <w:tab w:val="clear" w:pos="8306"/>
                <w:tab w:val="right" w:pos="-101"/>
              </w:tabs>
              <w:ind w:right="-111" w:hanging="101"/>
              <w:jc w:val="center"/>
              <w:rPr>
                <w:color w:val="FF0000"/>
                <w:sz w:val="20"/>
              </w:rPr>
            </w:pPr>
            <w:r w:rsidRPr="00A25817">
              <w:rPr>
                <w:sz w:val="20"/>
              </w:rPr>
              <w:t>№ КМ-ЛЦВ-000</w:t>
            </w:r>
            <w:r>
              <w:rPr>
                <w:sz w:val="20"/>
              </w:rPr>
              <w:t>38-0319 от 21</w:t>
            </w:r>
            <w:r w:rsidRPr="00A25817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A25817">
              <w:rPr>
                <w:sz w:val="20"/>
              </w:rPr>
              <w:t>.2019</w:t>
            </w:r>
          </w:p>
        </w:tc>
        <w:tc>
          <w:tcPr>
            <w:tcW w:w="2354" w:type="dxa"/>
            <w:vAlign w:val="center"/>
          </w:tcPr>
          <w:p w:rsidR="00ED78BE" w:rsidRPr="0054089D" w:rsidRDefault="00ED78BE" w:rsidP="00ED78BE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color w:val="FF0000"/>
                <w:sz w:val="20"/>
              </w:rPr>
            </w:pPr>
            <w:r w:rsidRPr="00706F70">
              <w:rPr>
                <w:sz w:val="20"/>
              </w:rPr>
              <w:t>с момента подписания до исполнения Сторонами всех обязательств по договору</w:t>
            </w:r>
          </w:p>
        </w:tc>
        <w:tc>
          <w:tcPr>
            <w:tcW w:w="1891" w:type="dxa"/>
            <w:vAlign w:val="center"/>
          </w:tcPr>
          <w:p w:rsidR="00ED78BE" w:rsidRPr="00A25817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10 740,0</w:t>
            </w:r>
          </w:p>
        </w:tc>
      </w:tr>
      <w:tr w:rsidR="00ED78BE" w:rsidRPr="0054089D" w:rsidTr="00C65429">
        <w:trPr>
          <w:trHeight w:val="214"/>
        </w:trPr>
        <w:tc>
          <w:tcPr>
            <w:tcW w:w="3560" w:type="dxa"/>
            <w:vAlign w:val="center"/>
          </w:tcPr>
          <w:p w:rsidR="00ED78BE" w:rsidRPr="00A04E14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sz w:val="20"/>
              </w:rPr>
            </w:pPr>
            <w:r w:rsidRPr="00A04E14">
              <w:rPr>
                <w:sz w:val="20"/>
              </w:rPr>
              <w:t>ООО «Что делать Заполярье» договор сопровождения</w:t>
            </w:r>
          </w:p>
          <w:p w:rsidR="00ED78BE" w:rsidRPr="0054089D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rPr>
                <w:color w:val="FF0000"/>
                <w:sz w:val="20"/>
              </w:rPr>
            </w:pPr>
            <w:r w:rsidRPr="00A04E14">
              <w:rPr>
                <w:sz w:val="20"/>
              </w:rPr>
              <w:t xml:space="preserve">Экземпляров системы  </w:t>
            </w:r>
            <w:proofErr w:type="spellStart"/>
            <w:r w:rsidRPr="00A04E14">
              <w:rPr>
                <w:sz w:val="20"/>
              </w:rPr>
              <w:t>КонсультантПлюс</w:t>
            </w:r>
            <w:proofErr w:type="spellEnd"/>
            <w:r w:rsidRPr="00A04E14">
              <w:rPr>
                <w:sz w:val="20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ED78BE" w:rsidRPr="00A04E14" w:rsidRDefault="00ED78BE" w:rsidP="00076875">
            <w:pPr>
              <w:pStyle w:val="af0"/>
              <w:tabs>
                <w:tab w:val="clear" w:pos="4153"/>
                <w:tab w:val="clear" w:pos="8306"/>
                <w:tab w:val="right" w:pos="-101"/>
              </w:tabs>
              <w:ind w:right="-111" w:hanging="101"/>
              <w:jc w:val="center"/>
              <w:rPr>
                <w:sz w:val="20"/>
              </w:rPr>
            </w:pPr>
            <w:r w:rsidRPr="00A04E14">
              <w:rPr>
                <w:sz w:val="20"/>
              </w:rPr>
              <w:t>№ КП-00061-19 от 09.01.2019</w:t>
            </w:r>
          </w:p>
        </w:tc>
        <w:tc>
          <w:tcPr>
            <w:tcW w:w="2354" w:type="dxa"/>
            <w:vAlign w:val="center"/>
          </w:tcPr>
          <w:p w:rsidR="00ED78BE" w:rsidRPr="00A04E14" w:rsidRDefault="00ED78BE" w:rsidP="00ED78BE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sz w:val="20"/>
              </w:rPr>
            </w:pPr>
            <w:r w:rsidRPr="00A04E14">
              <w:rPr>
                <w:sz w:val="20"/>
              </w:rPr>
              <w:t>01.01.2019-31.01.2019</w:t>
            </w:r>
          </w:p>
        </w:tc>
        <w:tc>
          <w:tcPr>
            <w:tcW w:w="1891" w:type="dxa"/>
            <w:vAlign w:val="center"/>
          </w:tcPr>
          <w:p w:rsidR="00ED78BE" w:rsidRPr="0054089D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color w:val="FF0000"/>
                <w:sz w:val="20"/>
              </w:rPr>
            </w:pPr>
            <w:r w:rsidRPr="00A04E14">
              <w:rPr>
                <w:sz w:val="20"/>
              </w:rPr>
              <w:t>96 194,88</w:t>
            </w:r>
            <w:r>
              <w:rPr>
                <w:sz w:val="20"/>
              </w:rPr>
              <w:t xml:space="preserve"> </w:t>
            </w:r>
            <w:r w:rsidRPr="00785695">
              <w:rPr>
                <w:sz w:val="20"/>
              </w:rPr>
              <w:t>(стоимость услуг за месяц 8016,24)</w:t>
            </w:r>
          </w:p>
        </w:tc>
      </w:tr>
      <w:tr w:rsidR="00ED78BE" w:rsidRPr="0054089D" w:rsidTr="00C65429">
        <w:trPr>
          <w:trHeight w:val="109"/>
        </w:trPr>
        <w:tc>
          <w:tcPr>
            <w:tcW w:w="7790" w:type="dxa"/>
            <w:gridSpan w:val="3"/>
          </w:tcPr>
          <w:p w:rsidR="00ED78BE" w:rsidRPr="00507BFC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right"/>
              <w:rPr>
                <w:b/>
                <w:sz w:val="20"/>
              </w:rPr>
            </w:pPr>
            <w:r w:rsidRPr="00507BFC">
              <w:rPr>
                <w:b/>
                <w:sz w:val="20"/>
              </w:rPr>
              <w:t>ВСЕГО:</w:t>
            </w:r>
          </w:p>
          <w:p w:rsidR="00ED78BE" w:rsidRPr="00507BFC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right"/>
              <w:rPr>
                <w:b/>
                <w:sz w:val="20"/>
              </w:rPr>
            </w:pPr>
            <w:r w:rsidRPr="00507BFC">
              <w:rPr>
                <w:b/>
                <w:sz w:val="20"/>
              </w:rPr>
              <w:t>Оплачено:</w:t>
            </w:r>
          </w:p>
        </w:tc>
        <w:tc>
          <w:tcPr>
            <w:tcW w:w="1891" w:type="dxa"/>
          </w:tcPr>
          <w:p w:rsidR="00ED78BE" w:rsidRPr="00507BFC" w:rsidRDefault="00ED78BE" w:rsidP="00076875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b/>
                <w:sz w:val="20"/>
              </w:rPr>
            </w:pPr>
            <w:r w:rsidRPr="00507BFC">
              <w:rPr>
                <w:b/>
                <w:sz w:val="20"/>
              </w:rPr>
              <w:t>119 659,88</w:t>
            </w:r>
          </w:p>
          <w:p w:rsidR="00ED78BE" w:rsidRPr="00507BFC" w:rsidRDefault="00301181" w:rsidP="00301181">
            <w:pPr>
              <w:pStyle w:val="af0"/>
              <w:tabs>
                <w:tab w:val="clear" w:pos="4153"/>
                <w:tab w:val="clear" w:pos="8306"/>
                <w:tab w:val="righ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31 979,48</w:t>
            </w:r>
          </w:p>
        </w:tc>
      </w:tr>
    </w:tbl>
    <w:p w:rsidR="002C4C8F" w:rsidRPr="001F4248" w:rsidRDefault="00173098" w:rsidP="00ED78BE">
      <w:pPr>
        <w:pStyle w:val="af0"/>
        <w:tabs>
          <w:tab w:val="clear" w:pos="4153"/>
          <w:tab w:val="clear" w:pos="8306"/>
          <w:tab w:val="right" w:pos="0"/>
        </w:tabs>
        <w:jc w:val="both"/>
        <w:rPr>
          <w:szCs w:val="24"/>
        </w:rPr>
      </w:pPr>
      <w:r>
        <w:rPr>
          <w:szCs w:val="24"/>
        </w:rPr>
        <w:tab/>
      </w:r>
    </w:p>
    <w:p w:rsidR="00FA472B" w:rsidRPr="008D0956" w:rsidRDefault="003D3539" w:rsidP="008D0956">
      <w:pPr>
        <w:autoSpaceDE w:val="0"/>
        <w:autoSpaceDN w:val="0"/>
        <w:adjustRightInd w:val="0"/>
        <w:ind w:left="360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8D0956">
        <w:rPr>
          <w:rFonts w:eastAsia="Calibri"/>
          <w:b/>
          <w:sz w:val="24"/>
          <w:szCs w:val="24"/>
          <w:lang w:eastAsia="en-US"/>
        </w:rPr>
        <w:t>Оценка результатов реализации программы</w:t>
      </w:r>
      <w:r w:rsidR="009D4D10" w:rsidRPr="008D0956">
        <w:rPr>
          <w:rFonts w:eastAsia="Calibri"/>
          <w:b/>
          <w:sz w:val="24"/>
          <w:szCs w:val="24"/>
          <w:lang w:eastAsia="en-US"/>
        </w:rPr>
        <w:t xml:space="preserve"> за 2018 год</w:t>
      </w:r>
    </w:p>
    <w:p w:rsidR="00573B26" w:rsidRDefault="00573B26" w:rsidP="00F84377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257A15" w:rsidRPr="00AD77C8" w:rsidRDefault="00573B26" w:rsidP="00F84377">
      <w:pPr>
        <w:widowControl w:val="0"/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соответствии с пунктом  4.5</w:t>
      </w:r>
      <w:r w:rsidR="00F84377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Порядка от 24.08.2015 № 215 в</w:t>
      </w:r>
      <w:r w:rsidR="00257A15" w:rsidRPr="00AD77C8">
        <w:rPr>
          <w:color w:val="000000"/>
          <w:sz w:val="24"/>
          <w:szCs w:val="24"/>
          <w:lang w:bidi="ru-RU"/>
        </w:rPr>
        <w:t xml:space="preserve"> целях обеспечения мониторинга эффективности Заказчик (Заказчик-координатор) муниципальной программы (подпрограммы) ежегодно готовит годовые отчеты о ходе реализации муниципальной программы (подпрограммы) согласно Приложению № 5 к настоящему Порядку.</w:t>
      </w:r>
    </w:p>
    <w:p w:rsidR="00257A15" w:rsidRPr="00364734" w:rsidRDefault="00573B26" w:rsidP="00F8437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64734">
        <w:rPr>
          <w:rFonts w:eastAsia="Calibri"/>
          <w:b/>
          <w:sz w:val="24"/>
          <w:szCs w:val="24"/>
          <w:lang w:eastAsia="en-US"/>
        </w:rPr>
        <w:t xml:space="preserve">К проверке представлен отчет </w:t>
      </w:r>
      <w:r w:rsidRPr="00364734">
        <w:rPr>
          <w:rFonts w:eastAsia="Calibri"/>
          <w:sz w:val="24"/>
          <w:szCs w:val="24"/>
          <w:lang w:eastAsia="en-US"/>
        </w:rPr>
        <w:t xml:space="preserve">о реализации программы за 2018 год, по утвержденной форме. </w:t>
      </w:r>
    </w:p>
    <w:p w:rsidR="00364734" w:rsidRPr="00364734" w:rsidRDefault="00A43223" w:rsidP="00F84377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В нарушение пунктов 5.2, 5.3, 5.4 Порядка </w:t>
      </w:r>
      <w:r w:rsidRPr="00A43223">
        <w:rPr>
          <w:rFonts w:eastAsia="Calibri"/>
          <w:b/>
          <w:sz w:val="24"/>
          <w:szCs w:val="24"/>
          <w:lang w:eastAsia="en-US"/>
        </w:rPr>
        <w:t xml:space="preserve">от </w:t>
      </w:r>
      <w:r w:rsidRPr="00A43223">
        <w:rPr>
          <w:b/>
          <w:sz w:val="24"/>
          <w:szCs w:val="24"/>
        </w:rPr>
        <w:t>24.08.2015 № 215, в</w:t>
      </w:r>
      <w:r w:rsidR="00853C2E" w:rsidRPr="00364734">
        <w:rPr>
          <w:rFonts w:eastAsia="Calibri"/>
          <w:b/>
          <w:sz w:val="24"/>
          <w:szCs w:val="24"/>
          <w:lang w:eastAsia="en-US"/>
        </w:rPr>
        <w:t xml:space="preserve"> представленном отчете отсутствует информация</w:t>
      </w:r>
      <w:r w:rsidR="00364734" w:rsidRPr="00364734">
        <w:rPr>
          <w:rFonts w:eastAsia="Calibri"/>
          <w:b/>
          <w:sz w:val="24"/>
          <w:szCs w:val="24"/>
          <w:lang w:eastAsia="en-US"/>
        </w:rPr>
        <w:t xml:space="preserve"> об исполнении целевых показателей:</w:t>
      </w:r>
    </w:p>
    <w:p w:rsidR="00364734" w:rsidRPr="00364734" w:rsidRDefault="00364734" w:rsidP="00896CD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Calibri"/>
          <w:i/>
          <w:sz w:val="24"/>
          <w:szCs w:val="24"/>
          <w:lang w:eastAsia="en-US"/>
        </w:rPr>
      </w:pPr>
      <w:r w:rsidRPr="00364734">
        <w:rPr>
          <w:rFonts w:eastAsia="Calibri"/>
          <w:b/>
          <w:sz w:val="24"/>
          <w:szCs w:val="24"/>
          <w:lang w:eastAsia="en-US"/>
        </w:rPr>
        <w:t xml:space="preserve">цели </w:t>
      </w:r>
      <w:r>
        <w:rPr>
          <w:rFonts w:eastAsia="Calibri"/>
          <w:b/>
          <w:sz w:val="24"/>
          <w:szCs w:val="24"/>
          <w:lang w:eastAsia="en-US"/>
        </w:rPr>
        <w:t xml:space="preserve">программы </w:t>
      </w:r>
      <w:r w:rsidRPr="00364734">
        <w:rPr>
          <w:rFonts w:eastAsia="Calibri"/>
          <w:sz w:val="24"/>
          <w:szCs w:val="24"/>
          <w:lang w:eastAsia="en-US"/>
        </w:rPr>
        <w:t>(«</w:t>
      </w:r>
      <w:r w:rsidRPr="00364734">
        <w:rPr>
          <w:sz w:val="24"/>
          <w:szCs w:val="24"/>
        </w:rPr>
        <w:t>Доля опубликованных в СМИ и (или) в сети Интернет нормативных правовых актов к общему числу изданных нормативных правовых актов» и «Обеспечение бесперебойной работы информационно-коммуникационной инфраструктуры ОМСУ»)</w:t>
      </w:r>
      <w:r w:rsidRPr="00364734">
        <w:rPr>
          <w:rFonts w:eastAsia="Calibri"/>
          <w:b/>
          <w:sz w:val="24"/>
          <w:szCs w:val="24"/>
          <w:lang w:eastAsia="en-US"/>
        </w:rPr>
        <w:t xml:space="preserve"> - графы не заполнены;</w:t>
      </w:r>
    </w:p>
    <w:p w:rsidR="00364734" w:rsidRPr="00364734" w:rsidRDefault="00853C2E" w:rsidP="00896CD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Calibri"/>
          <w:i/>
          <w:sz w:val="24"/>
          <w:szCs w:val="24"/>
          <w:lang w:eastAsia="en-US"/>
        </w:rPr>
      </w:pPr>
      <w:r w:rsidRPr="00364734">
        <w:rPr>
          <w:rFonts w:eastAsia="Calibri"/>
          <w:b/>
          <w:sz w:val="24"/>
          <w:szCs w:val="24"/>
          <w:lang w:eastAsia="en-US"/>
        </w:rPr>
        <w:lastRenderedPageBreak/>
        <w:t xml:space="preserve">задачи № 4 </w:t>
      </w:r>
      <w:r w:rsidRPr="00364734">
        <w:rPr>
          <w:rFonts w:eastAsia="Calibri"/>
          <w:sz w:val="24"/>
          <w:szCs w:val="24"/>
          <w:lang w:eastAsia="en-US"/>
        </w:rPr>
        <w:t>«Р</w:t>
      </w:r>
      <w:r w:rsidRPr="00364734">
        <w:rPr>
          <w:sz w:val="24"/>
          <w:szCs w:val="24"/>
        </w:rPr>
        <w:t>азвитие и поддержка специализированной информационной среды ОМСУ</w:t>
      </w:r>
      <w:r w:rsidRPr="00364734">
        <w:rPr>
          <w:rFonts w:eastAsia="Calibri"/>
          <w:sz w:val="24"/>
          <w:szCs w:val="24"/>
          <w:lang w:eastAsia="en-US"/>
        </w:rPr>
        <w:t>»</w:t>
      </w:r>
      <w:r w:rsidR="00364734" w:rsidRPr="00364734">
        <w:rPr>
          <w:rFonts w:eastAsia="Calibri"/>
          <w:sz w:val="24"/>
          <w:szCs w:val="24"/>
          <w:lang w:eastAsia="en-US"/>
        </w:rPr>
        <w:t xml:space="preserve"> («</w:t>
      </w:r>
      <w:r w:rsidR="00364734" w:rsidRPr="00364734">
        <w:rPr>
          <w:sz w:val="24"/>
          <w:szCs w:val="24"/>
        </w:rPr>
        <w:t>Поддержка специализированного ПО» и «Количество структурных подразделений, включенных в систему электронного документооборота»</w:t>
      </w:r>
      <w:r w:rsidR="00364734" w:rsidRPr="00364734">
        <w:rPr>
          <w:rFonts w:eastAsia="Calibri"/>
          <w:sz w:val="24"/>
          <w:szCs w:val="24"/>
          <w:lang w:eastAsia="en-US"/>
        </w:rPr>
        <w:t xml:space="preserve">). </w:t>
      </w:r>
    </w:p>
    <w:p w:rsidR="004E643A" w:rsidRDefault="00853C2E" w:rsidP="000C733E">
      <w:pPr>
        <w:pStyle w:val="a3"/>
        <w:autoSpaceDE w:val="0"/>
        <w:autoSpaceDN w:val="0"/>
        <w:adjustRightInd w:val="0"/>
        <w:ind w:left="0"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364734">
        <w:rPr>
          <w:rFonts w:eastAsia="Calibri"/>
          <w:sz w:val="24"/>
          <w:szCs w:val="24"/>
          <w:lang w:eastAsia="en-US"/>
        </w:rPr>
        <w:t xml:space="preserve"> </w:t>
      </w:r>
      <w:r w:rsidR="00364734" w:rsidRPr="00364734">
        <w:rPr>
          <w:rFonts w:eastAsia="Calibri"/>
          <w:b/>
          <w:sz w:val="24"/>
          <w:szCs w:val="24"/>
          <w:lang w:eastAsia="en-US"/>
        </w:rPr>
        <w:t>В</w:t>
      </w:r>
      <w:r w:rsidR="004E643A" w:rsidRPr="00364734">
        <w:rPr>
          <w:rFonts w:eastAsia="Calibri"/>
          <w:b/>
          <w:sz w:val="24"/>
          <w:szCs w:val="24"/>
          <w:lang w:eastAsia="en-US"/>
        </w:rPr>
        <w:t xml:space="preserve">се </w:t>
      </w:r>
      <w:r w:rsidRPr="00364734">
        <w:rPr>
          <w:rFonts w:eastAsia="Calibri"/>
          <w:b/>
          <w:sz w:val="24"/>
          <w:szCs w:val="24"/>
          <w:lang w:eastAsia="en-US"/>
        </w:rPr>
        <w:t>остальные</w:t>
      </w:r>
      <w:r w:rsidR="004E643A" w:rsidRPr="00364734">
        <w:rPr>
          <w:rFonts w:eastAsia="Calibri"/>
          <w:b/>
          <w:sz w:val="24"/>
          <w:szCs w:val="24"/>
          <w:lang w:eastAsia="en-US"/>
        </w:rPr>
        <w:t xml:space="preserve"> плановые показатели программы исполнены на 100 процентов.</w:t>
      </w:r>
    </w:p>
    <w:p w:rsidR="00573B26" w:rsidRPr="00364734" w:rsidRDefault="00573B26" w:rsidP="00F84377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364734">
        <w:rPr>
          <w:rFonts w:eastAsia="Calibri"/>
          <w:b/>
          <w:sz w:val="24"/>
          <w:szCs w:val="24"/>
          <w:lang w:eastAsia="en-US"/>
        </w:rPr>
        <w:t>Сведения об объемах финансирования и кассовом исполнении программных мероприятий подтверждаются данными годового отчета за 2018 год.</w:t>
      </w:r>
    </w:p>
    <w:p w:rsidR="006C3814" w:rsidRPr="004965EE" w:rsidRDefault="00327EB8" w:rsidP="006C3814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B33DB7">
        <w:rPr>
          <w:rFonts w:eastAsia="Calibri"/>
          <w:b/>
          <w:sz w:val="24"/>
          <w:szCs w:val="24"/>
          <w:lang w:eastAsia="en-US"/>
        </w:rPr>
        <w:t>В</w:t>
      </w:r>
      <w:r w:rsidR="006C3814" w:rsidRPr="00B33DB7">
        <w:rPr>
          <w:rFonts w:eastAsia="Calibri"/>
          <w:b/>
          <w:sz w:val="24"/>
          <w:szCs w:val="24"/>
          <w:lang w:eastAsia="en-US"/>
        </w:rPr>
        <w:t xml:space="preserve"> нарушение пункта 4.5. Порядка пояснительная записка к отчету не </w:t>
      </w:r>
      <w:r w:rsidR="006C3814" w:rsidRPr="004965EE">
        <w:rPr>
          <w:rFonts w:eastAsia="Calibri"/>
          <w:b/>
          <w:sz w:val="24"/>
          <w:szCs w:val="24"/>
          <w:lang w:eastAsia="en-US"/>
        </w:rPr>
        <w:t>составлялась, проверке не представлена.</w:t>
      </w:r>
      <w:r w:rsidR="006C3814" w:rsidRPr="004965EE">
        <w:rPr>
          <w:rFonts w:eastAsia="Calibri"/>
          <w:b/>
          <w:i/>
          <w:sz w:val="24"/>
          <w:szCs w:val="24"/>
          <w:lang w:eastAsia="en-US"/>
        </w:rPr>
        <w:t xml:space="preserve"> </w:t>
      </w:r>
    </w:p>
    <w:p w:rsidR="004965EE" w:rsidRDefault="006C3814" w:rsidP="006C381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bidi="ru-RU"/>
        </w:rPr>
      </w:pPr>
      <w:r w:rsidRPr="004965EE">
        <w:rPr>
          <w:rFonts w:eastAsia="Calibri"/>
          <w:b/>
          <w:sz w:val="24"/>
          <w:szCs w:val="24"/>
          <w:lang w:eastAsia="en-US"/>
        </w:rPr>
        <w:t>Кроме того,</w:t>
      </w:r>
      <w:r w:rsidRPr="004965EE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4965EE">
        <w:rPr>
          <w:rFonts w:eastAsia="Calibri"/>
          <w:b/>
          <w:sz w:val="24"/>
          <w:szCs w:val="24"/>
          <w:lang w:eastAsia="en-US"/>
        </w:rPr>
        <w:t>показатели</w:t>
      </w:r>
      <w:r w:rsidR="004965EE" w:rsidRPr="004965EE">
        <w:rPr>
          <w:rFonts w:eastAsia="Calibri"/>
          <w:b/>
          <w:sz w:val="24"/>
          <w:szCs w:val="24"/>
          <w:lang w:eastAsia="en-US"/>
        </w:rPr>
        <w:t xml:space="preserve"> (индикаторы)</w:t>
      </w:r>
      <w:r w:rsidRPr="004965EE">
        <w:rPr>
          <w:rFonts w:eastAsia="Calibri"/>
          <w:b/>
          <w:sz w:val="24"/>
          <w:szCs w:val="24"/>
          <w:lang w:eastAsia="en-US"/>
        </w:rPr>
        <w:t xml:space="preserve"> </w:t>
      </w:r>
      <w:r w:rsidRPr="004965EE">
        <w:rPr>
          <w:sz w:val="24"/>
          <w:szCs w:val="24"/>
        </w:rPr>
        <w:t>«Количество выпусков муниципального печатного СМИ»</w:t>
      </w:r>
      <w:r w:rsidR="004B6B7B" w:rsidRPr="004965EE">
        <w:rPr>
          <w:sz w:val="24"/>
          <w:szCs w:val="24"/>
        </w:rPr>
        <w:t>,</w:t>
      </w:r>
      <w:r w:rsidRPr="004965EE">
        <w:rPr>
          <w:sz w:val="24"/>
          <w:szCs w:val="24"/>
        </w:rPr>
        <w:t xml:space="preserve"> «Доступность информационных сервисов», «Поддержка специализированного ПО», не </w:t>
      </w:r>
      <w:r>
        <w:rPr>
          <w:sz w:val="24"/>
          <w:szCs w:val="24"/>
        </w:rPr>
        <w:t xml:space="preserve">позволяют дать оценку результатов </w:t>
      </w:r>
      <w:r w:rsidRPr="00AD77C8">
        <w:rPr>
          <w:color w:val="000000"/>
          <w:sz w:val="24"/>
          <w:szCs w:val="24"/>
          <w:lang w:bidi="ru-RU"/>
        </w:rPr>
        <w:t>реализации муниципальной программы</w:t>
      </w:r>
      <w:r>
        <w:rPr>
          <w:color w:val="000000"/>
          <w:sz w:val="24"/>
          <w:szCs w:val="24"/>
          <w:lang w:bidi="ru-RU"/>
        </w:rPr>
        <w:t>.</w:t>
      </w:r>
    </w:p>
    <w:p w:rsidR="004965EE" w:rsidRPr="004965EE" w:rsidRDefault="001903DF" w:rsidP="000C733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Также проверкой не подтверждается </w:t>
      </w:r>
      <w:r w:rsidR="004965EE">
        <w:rPr>
          <w:sz w:val="24"/>
          <w:szCs w:val="24"/>
        </w:rPr>
        <w:t>отраженный в отчете</w:t>
      </w:r>
      <w:r w:rsidR="004965EE">
        <w:rPr>
          <w:color w:val="000000"/>
          <w:sz w:val="24"/>
          <w:szCs w:val="24"/>
          <w:lang w:bidi="ru-RU"/>
        </w:rPr>
        <w:t xml:space="preserve"> показатель результативности «К</w:t>
      </w:r>
      <w:r>
        <w:rPr>
          <w:color w:val="000000"/>
          <w:sz w:val="24"/>
          <w:szCs w:val="24"/>
          <w:lang w:bidi="ru-RU"/>
        </w:rPr>
        <w:t xml:space="preserve">оличество выпусков </w:t>
      </w:r>
      <w:r w:rsidRPr="001B2B1F">
        <w:rPr>
          <w:sz w:val="24"/>
          <w:szCs w:val="24"/>
        </w:rPr>
        <w:t>муниципального печатного СМИ</w:t>
      </w:r>
      <w:r w:rsidR="004965EE">
        <w:rPr>
          <w:sz w:val="24"/>
          <w:szCs w:val="24"/>
        </w:rPr>
        <w:t>»</w:t>
      </w:r>
      <w:r w:rsidR="000C733E">
        <w:rPr>
          <w:sz w:val="24"/>
          <w:szCs w:val="24"/>
        </w:rPr>
        <w:t xml:space="preserve"> </w:t>
      </w:r>
      <w:r w:rsidR="004965EE">
        <w:rPr>
          <w:sz w:val="24"/>
          <w:szCs w:val="24"/>
        </w:rPr>
        <w:t>(70 выпусков).</w:t>
      </w:r>
      <w:r w:rsidR="004965EE" w:rsidRPr="004965EE">
        <w:rPr>
          <w:sz w:val="24"/>
          <w:szCs w:val="24"/>
        </w:rPr>
        <w:t xml:space="preserve"> </w:t>
      </w:r>
      <w:r w:rsidR="004965EE">
        <w:rPr>
          <w:sz w:val="24"/>
          <w:szCs w:val="24"/>
        </w:rPr>
        <w:t>Документально подтверждено</w:t>
      </w:r>
      <w:r w:rsidR="000C733E">
        <w:rPr>
          <w:sz w:val="24"/>
          <w:szCs w:val="24"/>
        </w:rPr>
        <w:t xml:space="preserve"> актами выполненных работ</w:t>
      </w:r>
      <w:r w:rsidR="004965EE">
        <w:rPr>
          <w:sz w:val="24"/>
          <w:szCs w:val="24"/>
        </w:rPr>
        <w:t xml:space="preserve"> только 13</w:t>
      </w:r>
      <w:r w:rsidR="004965EE" w:rsidRPr="004965EE">
        <w:rPr>
          <w:sz w:val="24"/>
          <w:szCs w:val="24"/>
        </w:rPr>
        <w:t xml:space="preserve"> </w:t>
      </w:r>
      <w:r w:rsidR="000C733E">
        <w:rPr>
          <w:sz w:val="24"/>
          <w:szCs w:val="24"/>
        </w:rPr>
        <w:t xml:space="preserve">выпусков (в </w:t>
      </w:r>
      <w:proofErr w:type="spellStart"/>
      <w:r w:rsidR="000C733E">
        <w:rPr>
          <w:sz w:val="24"/>
          <w:szCs w:val="24"/>
        </w:rPr>
        <w:t>т.ч</w:t>
      </w:r>
      <w:proofErr w:type="spellEnd"/>
      <w:r w:rsidR="000C733E">
        <w:rPr>
          <w:sz w:val="24"/>
          <w:szCs w:val="24"/>
        </w:rPr>
        <w:t xml:space="preserve">. </w:t>
      </w:r>
      <w:r w:rsidR="004965EE">
        <w:rPr>
          <w:color w:val="000000"/>
          <w:sz w:val="24"/>
          <w:szCs w:val="24"/>
          <w:lang w:bidi="ru-RU"/>
        </w:rPr>
        <w:t>по администрации 12 номеров газеты</w:t>
      </w:r>
      <w:r w:rsidR="000C733E">
        <w:rPr>
          <w:sz w:val="24"/>
          <w:szCs w:val="24"/>
        </w:rPr>
        <w:t xml:space="preserve">, </w:t>
      </w:r>
      <w:r w:rsidR="004965EE">
        <w:rPr>
          <w:sz w:val="24"/>
          <w:szCs w:val="24"/>
        </w:rPr>
        <w:t>по Совету депутатов 1 информационный бюллетень</w:t>
      </w:r>
      <w:r w:rsidR="000C733E">
        <w:rPr>
          <w:sz w:val="24"/>
          <w:szCs w:val="24"/>
        </w:rPr>
        <w:t>)</w:t>
      </w:r>
      <w:r w:rsidR="004965EE">
        <w:rPr>
          <w:sz w:val="24"/>
          <w:szCs w:val="24"/>
        </w:rPr>
        <w:t>.</w:t>
      </w:r>
    </w:p>
    <w:p w:rsidR="006C3814" w:rsidRPr="004965EE" w:rsidRDefault="006C3814" w:rsidP="000C733E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4965EE">
        <w:rPr>
          <w:rFonts w:eastAsia="Calibri"/>
          <w:b/>
          <w:sz w:val="24"/>
          <w:szCs w:val="24"/>
          <w:lang w:eastAsia="en-US"/>
        </w:rPr>
        <w:t>Вышеуказанные факты свидетельствуют о формальном подходе разработчиков программы к установлени</w:t>
      </w:r>
      <w:r w:rsidR="00213C7D" w:rsidRPr="004965EE">
        <w:rPr>
          <w:rFonts w:eastAsia="Calibri"/>
          <w:b/>
          <w:sz w:val="24"/>
          <w:szCs w:val="24"/>
          <w:lang w:eastAsia="en-US"/>
        </w:rPr>
        <w:t>ю</w:t>
      </w:r>
      <w:r w:rsidRPr="004965EE">
        <w:rPr>
          <w:rFonts w:eastAsia="Calibri"/>
          <w:b/>
          <w:sz w:val="24"/>
          <w:szCs w:val="24"/>
          <w:lang w:eastAsia="en-US"/>
        </w:rPr>
        <w:t xml:space="preserve"> целевых показателей программы и составлению отчета. </w:t>
      </w:r>
    </w:p>
    <w:p w:rsidR="00D83484" w:rsidRPr="006C7DCB" w:rsidRDefault="00257A15" w:rsidP="006C7DCB">
      <w:pPr>
        <w:widowControl w:val="0"/>
        <w:ind w:left="360" w:right="20"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6C7DCB">
        <w:rPr>
          <w:b/>
          <w:i/>
          <w:color w:val="000000"/>
          <w:sz w:val="24"/>
          <w:szCs w:val="24"/>
          <w:lang w:bidi="ru-RU"/>
        </w:rPr>
        <w:t>Оценка эффективности</w:t>
      </w:r>
      <w:r w:rsidRPr="006C7DCB">
        <w:rPr>
          <w:rFonts w:eastAsia="Calibri"/>
          <w:b/>
          <w:i/>
          <w:sz w:val="24"/>
          <w:szCs w:val="24"/>
          <w:lang w:eastAsia="en-US"/>
        </w:rPr>
        <w:t xml:space="preserve"> программы</w:t>
      </w:r>
    </w:p>
    <w:p w:rsidR="00257A15" w:rsidRDefault="00257A15" w:rsidP="00F84377">
      <w:pPr>
        <w:widowControl w:val="0"/>
        <w:ind w:right="20" w:firstLine="0"/>
        <w:contextualSpacing/>
        <w:jc w:val="center"/>
        <w:rPr>
          <w:color w:val="000000"/>
          <w:sz w:val="24"/>
          <w:szCs w:val="24"/>
          <w:lang w:bidi="ru-RU"/>
        </w:rPr>
      </w:pPr>
    </w:p>
    <w:p w:rsidR="003D3539" w:rsidRPr="00D83484" w:rsidRDefault="00D83484" w:rsidP="00F84377">
      <w:pPr>
        <w:widowControl w:val="0"/>
        <w:ind w:right="20" w:firstLine="708"/>
        <w:contextualSpacing/>
        <w:jc w:val="both"/>
        <w:rPr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Согласно пункту 5.1. </w:t>
      </w:r>
      <w:proofErr w:type="gramStart"/>
      <w:r>
        <w:rPr>
          <w:color w:val="000000"/>
          <w:sz w:val="24"/>
          <w:szCs w:val="24"/>
          <w:lang w:bidi="ru-RU"/>
        </w:rPr>
        <w:t>Порядка от 24.08.2015 № 215 в</w:t>
      </w:r>
      <w:r w:rsidR="003D3539" w:rsidRPr="00AD77C8">
        <w:rPr>
          <w:color w:val="000000"/>
          <w:sz w:val="24"/>
          <w:szCs w:val="24"/>
          <w:lang w:bidi="ru-RU"/>
        </w:rPr>
        <w:t xml:space="preserve">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Заказчиком (заказчиком-координатором) </w:t>
      </w:r>
      <w:r w:rsidR="003D3539" w:rsidRPr="00E26754">
        <w:rPr>
          <w:b/>
          <w:color w:val="000000"/>
          <w:sz w:val="24"/>
          <w:szCs w:val="24"/>
          <w:lang w:bidi="ru-RU"/>
        </w:rPr>
        <w:t>проводится оценка эффективности ее реализации</w:t>
      </w:r>
      <w:r w:rsidR="003D3539" w:rsidRPr="00AD77C8">
        <w:rPr>
          <w:color w:val="000000"/>
          <w:sz w:val="24"/>
          <w:szCs w:val="24"/>
          <w:lang w:bidi="ru-RU"/>
        </w:rPr>
        <w:t xml:space="preserve"> (в разрезе по подпрограммам) в соответствии с Приложением № 6 к </w:t>
      </w:r>
      <w:r w:rsidR="003D3539" w:rsidRPr="00D83484">
        <w:rPr>
          <w:sz w:val="24"/>
          <w:szCs w:val="24"/>
          <w:lang w:bidi="ru-RU"/>
        </w:rPr>
        <w:t>Порядку</w:t>
      </w:r>
      <w:r w:rsidRPr="00D83484">
        <w:rPr>
          <w:sz w:val="24"/>
          <w:szCs w:val="24"/>
          <w:lang w:bidi="ru-RU"/>
        </w:rPr>
        <w:t xml:space="preserve"> «</w:t>
      </w:r>
      <w:r w:rsidRPr="00D83484">
        <w:rPr>
          <w:rFonts w:eastAsia="Calibri"/>
          <w:bCs/>
          <w:sz w:val="24"/>
          <w:szCs w:val="24"/>
        </w:rPr>
        <w:t>Методика оценки эффективности реализации муниципальных программ городского поселения Зеленоборский Кандалакшского района</w:t>
      </w:r>
      <w:r w:rsidRPr="00BA6568">
        <w:rPr>
          <w:rFonts w:eastAsia="Calibri"/>
          <w:bCs/>
          <w:sz w:val="24"/>
          <w:szCs w:val="24"/>
        </w:rPr>
        <w:t>» (далее – Методика оценки МП)</w:t>
      </w:r>
      <w:r w:rsidR="003D3539" w:rsidRPr="00BA6568">
        <w:rPr>
          <w:sz w:val="24"/>
          <w:szCs w:val="24"/>
          <w:lang w:bidi="ru-RU"/>
        </w:rPr>
        <w:t>.</w:t>
      </w:r>
      <w:proofErr w:type="gramEnd"/>
    </w:p>
    <w:p w:rsidR="004216F2" w:rsidRPr="00BA6568" w:rsidRDefault="004216F2" w:rsidP="004216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A6568">
        <w:rPr>
          <w:sz w:val="24"/>
          <w:szCs w:val="24"/>
        </w:rPr>
        <w:t xml:space="preserve">Согласно </w:t>
      </w:r>
      <w:r w:rsidRPr="00BA6568">
        <w:rPr>
          <w:rFonts w:eastAsia="Calibri"/>
          <w:bCs/>
          <w:sz w:val="24"/>
          <w:szCs w:val="24"/>
        </w:rPr>
        <w:t>Методики</w:t>
      </w:r>
      <w:proofErr w:type="gramEnd"/>
      <w:r w:rsidRPr="00BA6568">
        <w:rPr>
          <w:rFonts w:eastAsia="Calibri"/>
          <w:bCs/>
          <w:sz w:val="24"/>
          <w:szCs w:val="24"/>
        </w:rPr>
        <w:t xml:space="preserve"> оценки МП, о</w:t>
      </w:r>
      <w:r w:rsidRPr="00BA6568">
        <w:rPr>
          <w:sz w:val="24"/>
          <w:szCs w:val="24"/>
        </w:rPr>
        <w:t>ценка эффективности реализации муниципальных программ проводится по двум направлениям:</w:t>
      </w:r>
    </w:p>
    <w:p w:rsidR="004216F2" w:rsidRPr="00BA6568" w:rsidRDefault="004216F2" w:rsidP="00896CD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A6568">
        <w:rPr>
          <w:sz w:val="24"/>
          <w:szCs w:val="24"/>
        </w:rPr>
        <w:t>оценка достижения плановых значений индикаторов, измеряющих достижение цели, решение задач муниципальной программы (результативность муниципальной программы);</w:t>
      </w:r>
    </w:p>
    <w:p w:rsidR="004216F2" w:rsidRPr="00A00164" w:rsidRDefault="004216F2" w:rsidP="00896CD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color w:val="FF0000"/>
          <w:sz w:val="24"/>
          <w:szCs w:val="24"/>
        </w:rPr>
      </w:pPr>
      <w:r w:rsidRPr="00A00164">
        <w:rPr>
          <w:sz w:val="24"/>
          <w:szCs w:val="24"/>
        </w:rPr>
        <w:t>оценка полноты исполнения (по кассовым расходам) муниципальной программы.</w:t>
      </w:r>
      <w:r w:rsidRPr="00A00164">
        <w:rPr>
          <w:color w:val="FF0000"/>
          <w:sz w:val="24"/>
          <w:szCs w:val="24"/>
        </w:rPr>
        <w:t xml:space="preserve"> </w:t>
      </w:r>
    </w:p>
    <w:p w:rsidR="00023AF0" w:rsidRPr="00E26754" w:rsidRDefault="00023AF0" w:rsidP="00023AF0">
      <w:pPr>
        <w:pStyle w:val="ConsPlusNormal"/>
        <w:ind w:firstLine="708"/>
        <w:jc w:val="both"/>
        <w:rPr>
          <w:b/>
          <w:i/>
          <w:color w:val="FF0000"/>
          <w:highlight w:val="red"/>
        </w:rPr>
      </w:pPr>
    </w:p>
    <w:p w:rsidR="0093501D" w:rsidRDefault="003D3539" w:rsidP="00257A15">
      <w:pPr>
        <w:widowControl w:val="0"/>
        <w:ind w:right="20"/>
        <w:contextualSpacing/>
        <w:jc w:val="both"/>
        <w:rPr>
          <w:color w:val="000000"/>
          <w:sz w:val="24"/>
          <w:szCs w:val="24"/>
          <w:lang w:bidi="ru-RU"/>
        </w:rPr>
      </w:pPr>
      <w:r w:rsidRPr="00AD77C8">
        <w:rPr>
          <w:color w:val="000000"/>
          <w:sz w:val="24"/>
          <w:szCs w:val="24"/>
          <w:lang w:bidi="ru-RU"/>
        </w:rPr>
        <w:t>Для оценки эффективности реализации муниципальной программы применяются целевые</w:t>
      </w:r>
      <w:r w:rsidR="00040BD6" w:rsidRPr="00040BD6">
        <w:rPr>
          <w:color w:val="000000"/>
          <w:sz w:val="24"/>
          <w:szCs w:val="24"/>
          <w:lang w:bidi="ru-RU"/>
        </w:rPr>
        <w:t xml:space="preserve"> </w:t>
      </w:r>
      <w:r w:rsidR="00040BD6" w:rsidRPr="00AD77C8">
        <w:rPr>
          <w:color w:val="000000"/>
          <w:sz w:val="24"/>
          <w:szCs w:val="24"/>
          <w:lang w:bidi="ru-RU"/>
        </w:rPr>
        <w:t>индикаторы цели и задач муниципальной программы</w:t>
      </w:r>
      <w:r w:rsidR="00040BD6">
        <w:rPr>
          <w:color w:val="000000"/>
          <w:sz w:val="24"/>
          <w:szCs w:val="24"/>
          <w:lang w:bidi="ru-RU"/>
        </w:rPr>
        <w:t xml:space="preserve"> (п. 5.2 Порядка)</w:t>
      </w:r>
      <w:r w:rsidR="00040BD6" w:rsidRPr="00AD77C8">
        <w:rPr>
          <w:color w:val="000000"/>
          <w:sz w:val="24"/>
          <w:szCs w:val="24"/>
          <w:lang w:bidi="ru-RU"/>
        </w:rPr>
        <w:t>.</w:t>
      </w:r>
    </w:p>
    <w:p w:rsidR="00267967" w:rsidRDefault="00267967" w:rsidP="00257A15">
      <w:pPr>
        <w:widowControl w:val="0"/>
        <w:ind w:right="20"/>
        <w:contextualSpacing/>
        <w:jc w:val="both"/>
        <w:rPr>
          <w:color w:val="000000"/>
          <w:sz w:val="24"/>
          <w:szCs w:val="24"/>
          <w:lang w:bidi="ru-RU"/>
        </w:rPr>
      </w:pPr>
    </w:p>
    <w:p w:rsidR="00040BD6" w:rsidRDefault="00DC0ED9" w:rsidP="00040BD6">
      <w:pPr>
        <w:widowControl w:val="0"/>
        <w:ind w:right="20"/>
        <w:contextualSpacing/>
        <w:jc w:val="center"/>
        <w:rPr>
          <w:b/>
          <w:sz w:val="24"/>
          <w:szCs w:val="24"/>
          <w:lang w:bidi="ru-RU"/>
        </w:rPr>
      </w:pPr>
      <w:r w:rsidRPr="00DC0ED9">
        <w:rPr>
          <w:b/>
          <w:sz w:val="24"/>
          <w:szCs w:val="24"/>
          <w:lang w:bidi="ru-RU"/>
        </w:rPr>
        <w:t xml:space="preserve">Показатели отчета о реализации программы </w:t>
      </w:r>
    </w:p>
    <w:p w:rsidR="00D37AC4" w:rsidRPr="00DC0ED9" w:rsidRDefault="00D37AC4" w:rsidP="00040BD6">
      <w:pPr>
        <w:widowControl w:val="0"/>
        <w:ind w:right="20"/>
        <w:contextualSpacing/>
        <w:jc w:val="center"/>
        <w:rPr>
          <w:sz w:val="24"/>
          <w:szCs w:val="24"/>
          <w:lang w:bidi="ru-RU"/>
        </w:rPr>
      </w:pPr>
    </w:p>
    <w:tbl>
      <w:tblPr>
        <w:tblStyle w:val="aa"/>
        <w:tblW w:w="108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1"/>
        <w:gridCol w:w="2749"/>
        <w:gridCol w:w="996"/>
        <w:gridCol w:w="995"/>
        <w:gridCol w:w="2661"/>
        <w:gridCol w:w="955"/>
        <w:gridCol w:w="883"/>
        <w:gridCol w:w="1045"/>
      </w:tblGrid>
      <w:tr w:rsidR="00DC0ED9" w:rsidTr="00AF4455">
        <w:trPr>
          <w:trHeight w:val="339"/>
        </w:trPr>
        <w:tc>
          <w:tcPr>
            <w:tcW w:w="521" w:type="dxa"/>
            <w:vMerge w:val="restart"/>
            <w:vAlign w:val="center"/>
          </w:tcPr>
          <w:p w:rsidR="00DC0ED9" w:rsidRPr="00FC0A9A" w:rsidRDefault="00DC0ED9" w:rsidP="00DC0ED9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  <w:r w:rsidRPr="00FC0A9A">
              <w:rPr>
                <w:color w:val="000000"/>
                <w:lang w:bidi="ru-RU"/>
              </w:rPr>
              <w:t xml:space="preserve">№ </w:t>
            </w:r>
            <w:proofErr w:type="gramStart"/>
            <w:r w:rsidRPr="00FC0A9A">
              <w:rPr>
                <w:color w:val="000000"/>
                <w:lang w:bidi="ru-RU"/>
              </w:rPr>
              <w:t>п</w:t>
            </w:r>
            <w:proofErr w:type="gramEnd"/>
            <w:r w:rsidRPr="00FC0A9A">
              <w:rPr>
                <w:color w:val="000000"/>
                <w:lang w:bidi="ru-RU"/>
              </w:rPr>
              <w:t>/п</w:t>
            </w:r>
          </w:p>
        </w:tc>
        <w:tc>
          <w:tcPr>
            <w:tcW w:w="2749" w:type="dxa"/>
            <w:vMerge w:val="restart"/>
            <w:vAlign w:val="center"/>
          </w:tcPr>
          <w:p w:rsidR="00DC0ED9" w:rsidRPr="00FC0A9A" w:rsidRDefault="00DC0ED9" w:rsidP="00DC0ED9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  <w:r w:rsidRPr="00FC0A9A">
              <w:t>Мероприятие</w:t>
            </w:r>
          </w:p>
        </w:tc>
        <w:tc>
          <w:tcPr>
            <w:tcW w:w="1991" w:type="dxa"/>
            <w:gridSpan w:val="2"/>
            <w:vAlign w:val="center"/>
          </w:tcPr>
          <w:p w:rsidR="00DC0ED9" w:rsidRPr="00FC0A9A" w:rsidRDefault="00DC0ED9" w:rsidP="00DC0ED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</w:pPr>
            <w:r w:rsidRPr="00FC0A9A">
              <w:t>Объем финансовых средств,</w:t>
            </w:r>
            <w:r>
              <w:t xml:space="preserve"> </w:t>
            </w:r>
            <w:r w:rsidRPr="00FC0A9A">
              <w:t>(тыс. руб.)</w:t>
            </w:r>
          </w:p>
        </w:tc>
        <w:tc>
          <w:tcPr>
            <w:tcW w:w="4499" w:type="dxa"/>
            <w:gridSpan w:val="3"/>
            <w:vAlign w:val="center"/>
          </w:tcPr>
          <w:p w:rsidR="00DC0ED9" w:rsidRPr="00FC0A9A" w:rsidRDefault="00DC0ED9" w:rsidP="00DC0ED9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  <w:r>
              <w:t xml:space="preserve">Показатели (индикаторы) </w:t>
            </w:r>
            <w:r w:rsidRPr="00FC0A9A">
              <w:t>результативности выполнения</w:t>
            </w:r>
            <w:r>
              <w:t xml:space="preserve"> </w:t>
            </w:r>
            <w:r w:rsidRPr="00FC0A9A">
              <w:t xml:space="preserve"> мероприятий</w:t>
            </w:r>
          </w:p>
        </w:tc>
        <w:tc>
          <w:tcPr>
            <w:tcW w:w="1045" w:type="dxa"/>
            <w:vMerge w:val="restart"/>
            <w:vAlign w:val="center"/>
          </w:tcPr>
          <w:p w:rsidR="00DC0ED9" w:rsidRDefault="00DC0ED9" w:rsidP="00DC0ED9">
            <w:pPr>
              <w:widowControl w:val="0"/>
              <w:ind w:right="20" w:firstLine="0"/>
              <w:contextualSpacing/>
              <w:jc w:val="center"/>
            </w:pPr>
            <w:r>
              <w:t>Примечание</w:t>
            </w:r>
          </w:p>
        </w:tc>
      </w:tr>
      <w:tr w:rsidR="00DC0ED9" w:rsidTr="00AF4455">
        <w:trPr>
          <w:trHeight w:val="362"/>
        </w:trPr>
        <w:tc>
          <w:tcPr>
            <w:tcW w:w="521" w:type="dxa"/>
            <w:vMerge/>
            <w:vAlign w:val="center"/>
          </w:tcPr>
          <w:p w:rsidR="00DC0ED9" w:rsidRPr="00FC0A9A" w:rsidRDefault="00DC0ED9" w:rsidP="00DC0ED9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749" w:type="dxa"/>
            <w:vMerge/>
            <w:vAlign w:val="center"/>
          </w:tcPr>
          <w:p w:rsidR="00DC0ED9" w:rsidRPr="00FC0A9A" w:rsidRDefault="00DC0ED9" w:rsidP="00DC0ED9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996" w:type="dxa"/>
            <w:vAlign w:val="center"/>
          </w:tcPr>
          <w:p w:rsidR="00DC0ED9" w:rsidRPr="00FC0A9A" w:rsidRDefault="00DC0ED9" w:rsidP="00D37AC4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  <w:proofErr w:type="spellStart"/>
            <w:proofErr w:type="gramStart"/>
            <w:r w:rsidRPr="00FC0A9A">
              <w:t>Утверж</w:t>
            </w:r>
            <w:r w:rsidR="00D37AC4">
              <w:t>-</w:t>
            </w:r>
            <w:r w:rsidRPr="00FC0A9A">
              <w:t>дено</w:t>
            </w:r>
            <w:proofErr w:type="spellEnd"/>
            <w:proofErr w:type="gramEnd"/>
          </w:p>
        </w:tc>
        <w:tc>
          <w:tcPr>
            <w:tcW w:w="995" w:type="dxa"/>
            <w:vAlign w:val="center"/>
          </w:tcPr>
          <w:p w:rsidR="00DC0ED9" w:rsidRPr="00D37AC4" w:rsidRDefault="00D37AC4" w:rsidP="00D37AC4">
            <w:pPr>
              <w:widowControl w:val="0"/>
              <w:autoSpaceDE w:val="0"/>
              <w:autoSpaceDN w:val="0"/>
              <w:adjustRightInd w:val="0"/>
              <w:ind w:right="-108" w:hanging="131"/>
              <w:jc w:val="center"/>
            </w:pPr>
            <w:r>
              <w:t>Исполнено</w:t>
            </w:r>
          </w:p>
        </w:tc>
        <w:tc>
          <w:tcPr>
            <w:tcW w:w="2661" w:type="dxa"/>
            <w:vAlign w:val="center"/>
          </w:tcPr>
          <w:p w:rsidR="00DC0ED9" w:rsidRPr="00FC0A9A" w:rsidRDefault="00DC0ED9" w:rsidP="00DC0ED9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  <w:r>
              <w:t>Наименование</w:t>
            </w:r>
          </w:p>
        </w:tc>
        <w:tc>
          <w:tcPr>
            <w:tcW w:w="955" w:type="dxa"/>
            <w:vAlign w:val="center"/>
          </w:tcPr>
          <w:p w:rsidR="00DC0ED9" w:rsidRPr="00FC0A9A" w:rsidRDefault="00DC0ED9" w:rsidP="00DC0ED9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  <w:r w:rsidRPr="00FC0A9A">
              <w:rPr>
                <w:color w:val="000000"/>
                <w:lang w:bidi="ru-RU"/>
              </w:rPr>
              <w:t>План</w:t>
            </w:r>
          </w:p>
        </w:tc>
        <w:tc>
          <w:tcPr>
            <w:tcW w:w="882" w:type="dxa"/>
            <w:vAlign w:val="center"/>
          </w:tcPr>
          <w:p w:rsidR="00DC0ED9" w:rsidRPr="00FC0A9A" w:rsidRDefault="00DC0ED9" w:rsidP="00DC0ED9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  <w:r w:rsidRPr="00FC0A9A">
              <w:rPr>
                <w:color w:val="000000"/>
                <w:lang w:bidi="ru-RU"/>
              </w:rPr>
              <w:t>Факт</w:t>
            </w:r>
          </w:p>
        </w:tc>
        <w:tc>
          <w:tcPr>
            <w:tcW w:w="1045" w:type="dxa"/>
            <w:vMerge/>
            <w:vAlign w:val="center"/>
          </w:tcPr>
          <w:p w:rsidR="00DC0ED9" w:rsidRPr="00FC0A9A" w:rsidRDefault="00DC0ED9" w:rsidP="00DC0ED9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</w:p>
        </w:tc>
      </w:tr>
      <w:tr w:rsidR="00DC0ED9" w:rsidTr="00C65429">
        <w:trPr>
          <w:trHeight w:val="556"/>
        </w:trPr>
        <w:tc>
          <w:tcPr>
            <w:tcW w:w="521" w:type="dxa"/>
            <w:vAlign w:val="center"/>
          </w:tcPr>
          <w:p w:rsidR="00DC0ED9" w:rsidRPr="00D37AC4" w:rsidRDefault="00DC0ED9" w:rsidP="00DC0ED9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  <w:r w:rsidRPr="00D37AC4">
              <w:rPr>
                <w:color w:val="000000"/>
                <w:lang w:bidi="ru-RU"/>
              </w:rPr>
              <w:t>1</w:t>
            </w:r>
          </w:p>
        </w:tc>
        <w:tc>
          <w:tcPr>
            <w:tcW w:w="2749" w:type="dxa"/>
            <w:vAlign w:val="center"/>
          </w:tcPr>
          <w:p w:rsidR="00DC0ED9" w:rsidRDefault="00DC0ED9" w:rsidP="00DC0ED9">
            <w:pPr>
              <w:widowControl w:val="0"/>
              <w:ind w:right="20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  <w:r w:rsidRPr="00E936F7">
              <w:t xml:space="preserve">Обеспечение работы по  улучшению правовой грамотности населения, информированию о работе </w:t>
            </w:r>
            <w:r>
              <w:t>ОМС</w:t>
            </w:r>
            <w:r w:rsidRPr="00E936F7">
              <w:t xml:space="preserve"> и их структурных подразделений, разъяснению наиболее значимых для граждан вопросов путем  </w:t>
            </w:r>
            <w:r w:rsidRPr="00E936F7">
              <w:lastRenderedPageBreak/>
              <w:t>размещения информации в печатных изданиях</w:t>
            </w:r>
          </w:p>
        </w:tc>
        <w:tc>
          <w:tcPr>
            <w:tcW w:w="996" w:type="dxa"/>
            <w:vAlign w:val="center"/>
          </w:tcPr>
          <w:p w:rsidR="00DC0ED9" w:rsidRPr="00DC0ED9" w:rsidRDefault="00DC0ED9" w:rsidP="00DC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ED9">
              <w:lastRenderedPageBreak/>
              <w:t>181,1</w:t>
            </w:r>
          </w:p>
        </w:tc>
        <w:tc>
          <w:tcPr>
            <w:tcW w:w="995" w:type="dxa"/>
            <w:vAlign w:val="center"/>
          </w:tcPr>
          <w:p w:rsidR="00DC0ED9" w:rsidRPr="00DC0ED9" w:rsidRDefault="00DC0ED9" w:rsidP="00DC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ED9">
              <w:t>181,1</w:t>
            </w:r>
          </w:p>
        </w:tc>
        <w:tc>
          <w:tcPr>
            <w:tcW w:w="2661" w:type="dxa"/>
            <w:vAlign w:val="center"/>
          </w:tcPr>
          <w:p w:rsidR="00DC0ED9" w:rsidRPr="00DC0ED9" w:rsidRDefault="00DC0ED9" w:rsidP="00DC0ED9">
            <w:pPr>
              <w:widowControl w:val="0"/>
              <w:ind w:right="20" w:firstLine="0"/>
              <w:contextualSpacing/>
              <w:rPr>
                <w:color w:val="000000"/>
                <w:lang w:bidi="ru-RU"/>
              </w:rPr>
            </w:pPr>
            <w:r w:rsidRPr="00505751">
              <w:t>Количество выпусков муниципального печатного СМИ</w:t>
            </w:r>
          </w:p>
        </w:tc>
        <w:tc>
          <w:tcPr>
            <w:tcW w:w="955" w:type="dxa"/>
            <w:vAlign w:val="center"/>
          </w:tcPr>
          <w:p w:rsidR="00DC0ED9" w:rsidRPr="00DC0ED9" w:rsidRDefault="00DC0ED9" w:rsidP="00DC0ED9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  <w:r w:rsidRPr="00DC0ED9">
              <w:rPr>
                <w:color w:val="000000"/>
                <w:lang w:bidi="ru-RU"/>
              </w:rPr>
              <w:t>70</w:t>
            </w:r>
          </w:p>
        </w:tc>
        <w:tc>
          <w:tcPr>
            <w:tcW w:w="882" w:type="dxa"/>
            <w:vAlign w:val="center"/>
          </w:tcPr>
          <w:p w:rsidR="00DC0ED9" w:rsidRPr="00267967" w:rsidRDefault="00DC0ED9" w:rsidP="00DC0ED9">
            <w:pPr>
              <w:widowControl w:val="0"/>
              <w:ind w:right="20" w:firstLine="0"/>
              <w:contextualSpacing/>
              <w:jc w:val="center"/>
              <w:rPr>
                <w:lang w:bidi="ru-RU"/>
              </w:rPr>
            </w:pPr>
            <w:r w:rsidRPr="00267967">
              <w:rPr>
                <w:lang w:bidi="ru-RU"/>
              </w:rPr>
              <w:t>70</w:t>
            </w:r>
          </w:p>
        </w:tc>
        <w:tc>
          <w:tcPr>
            <w:tcW w:w="1045" w:type="dxa"/>
            <w:vAlign w:val="center"/>
          </w:tcPr>
          <w:p w:rsidR="00DC0ED9" w:rsidRPr="00267967" w:rsidRDefault="00DC0ED9" w:rsidP="00DC0ED9">
            <w:pPr>
              <w:widowControl w:val="0"/>
              <w:ind w:right="20" w:firstLine="0"/>
              <w:contextualSpacing/>
              <w:jc w:val="center"/>
              <w:rPr>
                <w:lang w:bidi="ru-RU"/>
              </w:rPr>
            </w:pPr>
            <w:r w:rsidRPr="00267967">
              <w:rPr>
                <w:lang w:bidi="ru-RU"/>
              </w:rPr>
              <w:t xml:space="preserve">Не подтверждено </w:t>
            </w:r>
          </w:p>
        </w:tc>
      </w:tr>
      <w:tr w:rsidR="00DC0ED9" w:rsidTr="00AF4455">
        <w:trPr>
          <w:trHeight w:val="509"/>
        </w:trPr>
        <w:tc>
          <w:tcPr>
            <w:tcW w:w="521" w:type="dxa"/>
            <w:vAlign w:val="center"/>
          </w:tcPr>
          <w:p w:rsidR="00DC0ED9" w:rsidRPr="00D37AC4" w:rsidRDefault="00DC0ED9" w:rsidP="00DC0ED9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  <w:r w:rsidRPr="00D37AC4">
              <w:rPr>
                <w:color w:val="000000"/>
                <w:lang w:bidi="ru-RU"/>
              </w:rPr>
              <w:lastRenderedPageBreak/>
              <w:t>2</w:t>
            </w:r>
          </w:p>
        </w:tc>
        <w:tc>
          <w:tcPr>
            <w:tcW w:w="2749" w:type="dxa"/>
            <w:vAlign w:val="center"/>
          </w:tcPr>
          <w:p w:rsidR="00DC0ED9" w:rsidRDefault="00DC0ED9" w:rsidP="00DC0ED9">
            <w:pPr>
              <w:widowControl w:val="0"/>
              <w:ind w:right="20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  <w:r w:rsidRPr="00E936F7">
              <w:t>Обновление  современных технологий в решении задач документооборота</w:t>
            </w:r>
          </w:p>
        </w:tc>
        <w:tc>
          <w:tcPr>
            <w:tcW w:w="996" w:type="dxa"/>
            <w:vAlign w:val="center"/>
          </w:tcPr>
          <w:p w:rsidR="00DC0ED9" w:rsidRPr="00DC0ED9" w:rsidRDefault="00DC0ED9" w:rsidP="00DC0ED9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  <w:r w:rsidRPr="00DC0ED9">
              <w:rPr>
                <w:color w:val="000000"/>
                <w:lang w:bidi="ru-RU"/>
              </w:rPr>
              <w:t>40,0</w:t>
            </w:r>
          </w:p>
        </w:tc>
        <w:tc>
          <w:tcPr>
            <w:tcW w:w="995" w:type="dxa"/>
            <w:vAlign w:val="center"/>
          </w:tcPr>
          <w:p w:rsidR="00DC0ED9" w:rsidRPr="00DC0ED9" w:rsidRDefault="00DC0ED9" w:rsidP="00DC0ED9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  <w:r w:rsidRPr="00DC0ED9">
              <w:rPr>
                <w:color w:val="000000"/>
                <w:lang w:bidi="ru-RU"/>
              </w:rPr>
              <w:t>40,0</w:t>
            </w:r>
          </w:p>
        </w:tc>
        <w:tc>
          <w:tcPr>
            <w:tcW w:w="2661" w:type="dxa"/>
            <w:vAlign w:val="center"/>
          </w:tcPr>
          <w:p w:rsidR="00DC0ED9" w:rsidRPr="00DC0ED9" w:rsidRDefault="00DC0ED9" w:rsidP="00DC0ED9">
            <w:pPr>
              <w:widowControl w:val="0"/>
              <w:ind w:right="20" w:firstLine="0"/>
              <w:contextualSpacing/>
              <w:rPr>
                <w:color w:val="000000"/>
                <w:lang w:bidi="ru-RU"/>
              </w:rPr>
            </w:pPr>
            <w:r w:rsidRPr="00DC0ED9">
              <w:t>Доступность информационных сервисов</w:t>
            </w:r>
          </w:p>
        </w:tc>
        <w:tc>
          <w:tcPr>
            <w:tcW w:w="955" w:type="dxa"/>
            <w:vAlign w:val="center"/>
          </w:tcPr>
          <w:p w:rsidR="00DC0ED9" w:rsidRPr="00DC0ED9" w:rsidRDefault="00DC0ED9" w:rsidP="00DC0ED9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  <w:r w:rsidRPr="00DC0ED9">
              <w:rPr>
                <w:color w:val="000000"/>
                <w:lang w:bidi="ru-RU"/>
              </w:rPr>
              <w:t>100%</w:t>
            </w:r>
          </w:p>
        </w:tc>
        <w:tc>
          <w:tcPr>
            <w:tcW w:w="882" w:type="dxa"/>
            <w:vAlign w:val="center"/>
          </w:tcPr>
          <w:p w:rsidR="00DC0ED9" w:rsidRPr="00267967" w:rsidRDefault="00DC0ED9" w:rsidP="00DC0ED9">
            <w:pPr>
              <w:widowControl w:val="0"/>
              <w:ind w:right="20" w:firstLine="0"/>
              <w:contextualSpacing/>
              <w:jc w:val="center"/>
              <w:rPr>
                <w:lang w:bidi="ru-RU"/>
              </w:rPr>
            </w:pPr>
            <w:r w:rsidRPr="00267967">
              <w:rPr>
                <w:lang w:bidi="ru-RU"/>
              </w:rPr>
              <w:t>100%</w:t>
            </w:r>
          </w:p>
        </w:tc>
        <w:tc>
          <w:tcPr>
            <w:tcW w:w="1045" w:type="dxa"/>
            <w:vAlign w:val="center"/>
          </w:tcPr>
          <w:p w:rsidR="00DC0ED9" w:rsidRPr="00267967" w:rsidRDefault="00DC0ED9" w:rsidP="00DC0ED9">
            <w:pPr>
              <w:widowControl w:val="0"/>
              <w:ind w:right="20" w:firstLine="0"/>
              <w:contextualSpacing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DC0ED9" w:rsidTr="00AF4455">
        <w:trPr>
          <w:trHeight w:val="2420"/>
        </w:trPr>
        <w:tc>
          <w:tcPr>
            <w:tcW w:w="521" w:type="dxa"/>
            <w:vAlign w:val="center"/>
          </w:tcPr>
          <w:p w:rsidR="00DC0ED9" w:rsidRPr="00D37AC4" w:rsidRDefault="00DC0ED9" w:rsidP="00DC0ED9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  <w:r w:rsidRPr="00D37AC4">
              <w:rPr>
                <w:color w:val="000000"/>
                <w:lang w:bidi="ru-RU"/>
              </w:rPr>
              <w:t>3</w:t>
            </w:r>
          </w:p>
        </w:tc>
        <w:tc>
          <w:tcPr>
            <w:tcW w:w="2749" w:type="dxa"/>
            <w:vAlign w:val="center"/>
          </w:tcPr>
          <w:p w:rsidR="00DC0ED9" w:rsidRPr="00E936F7" w:rsidRDefault="00DC0ED9" w:rsidP="00DC0ED9">
            <w:pPr>
              <w:widowControl w:val="0"/>
              <w:ind w:right="20" w:firstLine="0"/>
              <w:contextualSpacing/>
            </w:pPr>
            <w:r w:rsidRPr="00FB3DB6">
              <w:t>Обеспечение функционирования и поддержка  информационно коммуникационной инфраструктуры обеспечения управленческих процессов</w:t>
            </w:r>
            <w:r w:rsidRPr="004A1F73">
              <w:t>, создания систем защиты персональных данных (приобретение и настройк</w:t>
            </w:r>
            <w:r w:rsidRPr="00FB3DB6">
              <w:t>а аппаратных и программных средств защиты информации от несанкционированного доступа)</w:t>
            </w:r>
          </w:p>
        </w:tc>
        <w:tc>
          <w:tcPr>
            <w:tcW w:w="996" w:type="dxa"/>
            <w:vAlign w:val="center"/>
          </w:tcPr>
          <w:p w:rsidR="00DC0ED9" w:rsidRPr="00DC0ED9" w:rsidRDefault="00DC0ED9" w:rsidP="00DC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ED9">
              <w:t>420,8</w:t>
            </w:r>
          </w:p>
        </w:tc>
        <w:tc>
          <w:tcPr>
            <w:tcW w:w="995" w:type="dxa"/>
            <w:vAlign w:val="center"/>
          </w:tcPr>
          <w:p w:rsidR="00DC0ED9" w:rsidRPr="00DC0ED9" w:rsidRDefault="00DC0ED9" w:rsidP="00DC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ED9">
              <w:t>420,8</w:t>
            </w:r>
          </w:p>
        </w:tc>
        <w:tc>
          <w:tcPr>
            <w:tcW w:w="2661" w:type="dxa"/>
            <w:vAlign w:val="center"/>
          </w:tcPr>
          <w:p w:rsidR="00DC0ED9" w:rsidRPr="00DC0ED9" w:rsidRDefault="00DC0ED9" w:rsidP="00DC0ED9">
            <w:pPr>
              <w:widowControl w:val="0"/>
              <w:ind w:right="20" w:firstLine="0"/>
              <w:contextualSpacing/>
              <w:rPr>
                <w:color w:val="000000"/>
                <w:lang w:bidi="ru-RU"/>
              </w:rPr>
            </w:pPr>
            <w:r w:rsidRPr="00DC0ED9">
              <w:t>Обновление организационной и компьютерной техники ОМСУ</w:t>
            </w:r>
          </w:p>
        </w:tc>
        <w:tc>
          <w:tcPr>
            <w:tcW w:w="955" w:type="dxa"/>
            <w:vAlign w:val="center"/>
          </w:tcPr>
          <w:p w:rsidR="00DC0ED9" w:rsidRPr="00DC0ED9" w:rsidRDefault="00DC0ED9" w:rsidP="00DC0ED9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  <w:r w:rsidRPr="00DC0ED9">
              <w:rPr>
                <w:color w:val="000000"/>
                <w:lang w:bidi="ru-RU"/>
              </w:rPr>
              <w:t>16 комп.</w:t>
            </w:r>
          </w:p>
        </w:tc>
        <w:tc>
          <w:tcPr>
            <w:tcW w:w="882" w:type="dxa"/>
            <w:vAlign w:val="center"/>
          </w:tcPr>
          <w:p w:rsidR="00DC0ED9" w:rsidRPr="00267967" w:rsidRDefault="00DC0ED9" w:rsidP="00DC0ED9">
            <w:pPr>
              <w:widowControl w:val="0"/>
              <w:ind w:right="20" w:firstLine="0"/>
              <w:contextualSpacing/>
              <w:jc w:val="center"/>
              <w:rPr>
                <w:lang w:bidi="ru-RU"/>
              </w:rPr>
            </w:pPr>
            <w:r w:rsidRPr="00267967">
              <w:rPr>
                <w:lang w:bidi="ru-RU"/>
              </w:rPr>
              <w:t>16 комп.</w:t>
            </w:r>
          </w:p>
        </w:tc>
        <w:tc>
          <w:tcPr>
            <w:tcW w:w="1045" w:type="dxa"/>
            <w:vAlign w:val="center"/>
          </w:tcPr>
          <w:p w:rsidR="00DC0ED9" w:rsidRPr="00267967" w:rsidRDefault="00DC0ED9" w:rsidP="00DC0ED9">
            <w:pPr>
              <w:widowControl w:val="0"/>
              <w:ind w:right="20" w:firstLine="0"/>
              <w:contextualSpacing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DC0ED9" w:rsidTr="00AF4455">
        <w:trPr>
          <w:trHeight w:val="351"/>
        </w:trPr>
        <w:tc>
          <w:tcPr>
            <w:tcW w:w="521" w:type="dxa"/>
            <w:vAlign w:val="center"/>
          </w:tcPr>
          <w:p w:rsidR="00DC0ED9" w:rsidRPr="00D37AC4" w:rsidRDefault="00DC0ED9" w:rsidP="00DC0ED9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  <w:r w:rsidRPr="00D37AC4">
              <w:rPr>
                <w:color w:val="000000"/>
                <w:lang w:bidi="ru-RU"/>
              </w:rPr>
              <w:t>4</w:t>
            </w:r>
          </w:p>
        </w:tc>
        <w:tc>
          <w:tcPr>
            <w:tcW w:w="2749" w:type="dxa"/>
            <w:vAlign w:val="center"/>
          </w:tcPr>
          <w:p w:rsidR="00DC0ED9" w:rsidRPr="00FB3DB6" w:rsidRDefault="00DC0ED9" w:rsidP="00DC0ED9">
            <w:pPr>
              <w:widowControl w:val="0"/>
              <w:ind w:right="20" w:firstLine="0"/>
              <w:contextualSpacing/>
            </w:pPr>
            <w:r w:rsidRPr="00FB3DB6">
              <w:t>Организация системы АРМ «Муниципал»</w:t>
            </w:r>
          </w:p>
        </w:tc>
        <w:tc>
          <w:tcPr>
            <w:tcW w:w="996" w:type="dxa"/>
            <w:vAlign w:val="center"/>
          </w:tcPr>
          <w:p w:rsidR="00DC0ED9" w:rsidRPr="00DC0ED9" w:rsidRDefault="00DC0ED9" w:rsidP="00DC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ED9">
              <w:t>14,2</w:t>
            </w:r>
          </w:p>
        </w:tc>
        <w:tc>
          <w:tcPr>
            <w:tcW w:w="995" w:type="dxa"/>
            <w:vAlign w:val="center"/>
          </w:tcPr>
          <w:p w:rsidR="00DC0ED9" w:rsidRPr="00DC0ED9" w:rsidRDefault="00DC0ED9" w:rsidP="00DC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C0ED9">
              <w:t>14,2</w:t>
            </w:r>
          </w:p>
        </w:tc>
        <w:tc>
          <w:tcPr>
            <w:tcW w:w="2661" w:type="dxa"/>
            <w:vAlign w:val="center"/>
          </w:tcPr>
          <w:p w:rsidR="00DC0ED9" w:rsidRPr="00DC0ED9" w:rsidRDefault="00DC0ED9" w:rsidP="00DC0ED9">
            <w:pPr>
              <w:widowControl w:val="0"/>
              <w:ind w:right="20" w:firstLine="0"/>
              <w:contextualSpacing/>
              <w:rPr>
                <w:color w:val="000000"/>
                <w:lang w:bidi="ru-RU"/>
              </w:rPr>
            </w:pPr>
            <w:r w:rsidRPr="00DC0ED9">
              <w:t>Доступность информационных сервисов</w:t>
            </w:r>
          </w:p>
        </w:tc>
        <w:tc>
          <w:tcPr>
            <w:tcW w:w="955" w:type="dxa"/>
            <w:vAlign w:val="center"/>
          </w:tcPr>
          <w:p w:rsidR="00DC0ED9" w:rsidRPr="00DC0ED9" w:rsidRDefault="00DC0ED9" w:rsidP="00DC0ED9">
            <w:pPr>
              <w:widowControl w:val="0"/>
              <w:ind w:right="20" w:firstLine="0"/>
              <w:contextualSpacing/>
              <w:jc w:val="center"/>
              <w:rPr>
                <w:color w:val="000000"/>
                <w:lang w:bidi="ru-RU"/>
              </w:rPr>
            </w:pPr>
            <w:r w:rsidRPr="00267967">
              <w:rPr>
                <w:lang w:bidi="ru-RU"/>
              </w:rPr>
              <w:t>1 комп.</w:t>
            </w:r>
          </w:p>
        </w:tc>
        <w:tc>
          <w:tcPr>
            <w:tcW w:w="882" w:type="dxa"/>
            <w:vAlign w:val="center"/>
          </w:tcPr>
          <w:p w:rsidR="00DC0ED9" w:rsidRPr="00267967" w:rsidRDefault="00DC0ED9" w:rsidP="00DC0ED9">
            <w:pPr>
              <w:widowControl w:val="0"/>
              <w:ind w:right="20" w:firstLine="0"/>
              <w:contextualSpacing/>
              <w:jc w:val="center"/>
              <w:rPr>
                <w:lang w:bidi="ru-RU"/>
              </w:rPr>
            </w:pPr>
            <w:r w:rsidRPr="00267967">
              <w:rPr>
                <w:lang w:bidi="ru-RU"/>
              </w:rPr>
              <w:t>1 комп.</w:t>
            </w:r>
          </w:p>
        </w:tc>
        <w:tc>
          <w:tcPr>
            <w:tcW w:w="1045" w:type="dxa"/>
            <w:vAlign w:val="center"/>
          </w:tcPr>
          <w:p w:rsidR="00DC0ED9" w:rsidRPr="00267967" w:rsidRDefault="00DC0ED9" w:rsidP="00DC0ED9">
            <w:pPr>
              <w:widowControl w:val="0"/>
              <w:ind w:right="20" w:firstLine="0"/>
              <w:contextualSpacing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DC0ED9" w:rsidTr="00AF4455">
        <w:trPr>
          <w:trHeight w:val="215"/>
        </w:trPr>
        <w:tc>
          <w:tcPr>
            <w:tcW w:w="3270" w:type="dxa"/>
            <w:gridSpan w:val="2"/>
            <w:vAlign w:val="center"/>
          </w:tcPr>
          <w:p w:rsidR="00DC0ED9" w:rsidRPr="00D37AC4" w:rsidRDefault="00DC0ED9" w:rsidP="00DC0ED9">
            <w:pPr>
              <w:widowControl w:val="0"/>
              <w:ind w:right="20" w:firstLine="0"/>
              <w:contextualSpacing/>
              <w:jc w:val="right"/>
              <w:rPr>
                <w:b/>
              </w:rPr>
            </w:pPr>
            <w:r w:rsidRPr="00D37AC4">
              <w:rPr>
                <w:b/>
              </w:rPr>
              <w:t>Итого:</w:t>
            </w:r>
          </w:p>
        </w:tc>
        <w:tc>
          <w:tcPr>
            <w:tcW w:w="996" w:type="dxa"/>
            <w:vAlign w:val="center"/>
          </w:tcPr>
          <w:p w:rsidR="00DC0ED9" w:rsidRPr="00D37AC4" w:rsidRDefault="00DC0ED9" w:rsidP="00DC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D37AC4">
              <w:rPr>
                <w:b/>
              </w:rPr>
              <w:t>656,1</w:t>
            </w:r>
          </w:p>
        </w:tc>
        <w:tc>
          <w:tcPr>
            <w:tcW w:w="995" w:type="dxa"/>
            <w:vAlign w:val="center"/>
          </w:tcPr>
          <w:p w:rsidR="00DC0ED9" w:rsidRPr="00D37AC4" w:rsidRDefault="00DC0ED9" w:rsidP="00DC0ED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D37AC4">
              <w:rPr>
                <w:b/>
              </w:rPr>
              <w:t>656,1</w:t>
            </w:r>
          </w:p>
        </w:tc>
        <w:tc>
          <w:tcPr>
            <w:tcW w:w="2661" w:type="dxa"/>
            <w:vAlign w:val="center"/>
          </w:tcPr>
          <w:p w:rsidR="00DC0ED9" w:rsidRPr="00D37AC4" w:rsidRDefault="00DC0ED9" w:rsidP="00DC0ED9">
            <w:pPr>
              <w:widowControl w:val="0"/>
              <w:ind w:right="20" w:firstLine="0"/>
              <w:contextualSpacing/>
              <w:jc w:val="center"/>
              <w:rPr>
                <w:b/>
                <w:color w:val="000000"/>
                <w:lang w:bidi="ru-RU"/>
              </w:rPr>
            </w:pPr>
            <w:r w:rsidRPr="00D37AC4">
              <w:rPr>
                <w:b/>
                <w:color w:val="000000"/>
                <w:lang w:bidi="ru-RU"/>
              </w:rPr>
              <w:t>х</w:t>
            </w:r>
          </w:p>
        </w:tc>
        <w:tc>
          <w:tcPr>
            <w:tcW w:w="955" w:type="dxa"/>
            <w:vAlign w:val="center"/>
          </w:tcPr>
          <w:p w:rsidR="00DC0ED9" w:rsidRPr="00D37AC4" w:rsidRDefault="00DC0ED9" w:rsidP="00DC0ED9">
            <w:pPr>
              <w:widowControl w:val="0"/>
              <w:ind w:right="20" w:firstLine="0"/>
              <w:contextualSpacing/>
              <w:jc w:val="center"/>
              <w:rPr>
                <w:b/>
                <w:color w:val="000000"/>
                <w:lang w:bidi="ru-RU"/>
              </w:rPr>
            </w:pPr>
            <w:r w:rsidRPr="00D37AC4">
              <w:rPr>
                <w:b/>
                <w:color w:val="000000"/>
                <w:lang w:bidi="ru-RU"/>
              </w:rPr>
              <w:t>х</w:t>
            </w:r>
          </w:p>
        </w:tc>
        <w:tc>
          <w:tcPr>
            <w:tcW w:w="882" w:type="dxa"/>
            <w:vAlign w:val="center"/>
          </w:tcPr>
          <w:p w:rsidR="00DC0ED9" w:rsidRPr="00D37AC4" w:rsidRDefault="00DC0ED9" w:rsidP="00DC0ED9">
            <w:pPr>
              <w:widowControl w:val="0"/>
              <w:ind w:right="20" w:firstLine="0"/>
              <w:contextualSpacing/>
              <w:jc w:val="center"/>
              <w:rPr>
                <w:b/>
                <w:color w:val="000000"/>
                <w:lang w:bidi="ru-RU"/>
              </w:rPr>
            </w:pPr>
            <w:r w:rsidRPr="00D37AC4">
              <w:rPr>
                <w:b/>
                <w:color w:val="000000"/>
                <w:lang w:bidi="ru-RU"/>
              </w:rPr>
              <w:t>х</w:t>
            </w:r>
          </w:p>
        </w:tc>
        <w:tc>
          <w:tcPr>
            <w:tcW w:w="1045" w:type="dxa"/>
            <w:vAlign w:val="center"/>
          </w:tcPr>
          <w:p w:rsidR="00DC0ED9" w:rsidRPr="00D37AC4" w:rsidRDefault="00DC0ED9" w:rsidP="00DC0ED9">
            <w:pPr>
              <w:widowControl w:val="0"/>
              <w:ind w:right="20" w:firstLine="0"/>
              <w:contextualSpacing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37AC4">
              <w:rPr>
                <w:b/>
                <w:color w:val="000000"/>
                <w:sz w:val="24"/>
                <w:szCs w:val="24"/>
                <w:lang w:bidi="ru-RU"/>
              </w:rPr>
              <w:t>х</w:t>
            </w:r>
          </w:p>
        </w:tc>
      </w:tr>
    </w:tbl>
    <w:p w:rsidR="00DC0ED9" w:rsidRDefault="00DC0ED9" w:rsidP="00257A1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</w:p>
    <w:p w:rsidR="00505751" w:rsidRDefault="004A1F73" w:rsidP="004A1F7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5751">
        <w:rPr>
          <w:sz w:val="24"/>
          <w:szCs w:val="24"/>
        </w:rPr>
        <w:t>Согласно представленной к проверке Оценке эффективности, МП «Информационное общество городского поселения Зеленоборский Кандалакшского района»</w:t>
      </w:r>
      <w:r w:rsidR="00505751">
        <w:rPr>
          <w:sz w:val="24"/>
          <w:szCs w:val="24"/>
        </w:rPr>
        <w:t>:</w:t>
      </w:r>
    </w:p>
    <w:p w:rsidR="004A1F73" w:rsidRPr="00505751" w:rsidRDefault="004A1F73" w:rsidP="00896CD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bCs/>
          <w:sz w:val="24"/>
          <w:szCs w:val="24"/>
        </w:rPr>
      </w:pPr>
      <w:r w:rsidRPr="00505751">
        <w:rPr>
          <w:sz w:val="24"/>
          <w:szCs w:val="24"/>
        </w:rPr>
        <w:t xml:space="preserve">показатели </w:t>
      </w:r>
      <w:r w:rsidRPr="00505751">
        <w:rPr>
          <w:rFonts w:eastAsia="Calibri"/>
          <w:bCs/>
          <w:sz w:val="24"/>
          <w:szCs w:val="24"/>
        </w:rPr>
        <w:t>оценки достижения плановых значений показателей (индикаторов) программы (</w:t>
      </w:r>
      <w:proofErr w:type="gramStart"/>
      <w:r w:rsidRPr="00505751">
        <w:rPr>
          <w:rFonts w:eastAsia="Calibri"/>
          <w:bCs/>
          <w:sz w:val="24"/>
          <w:szCs w:val="24"/>
        </w:rPr>
        <w:t>ДИП</w:t>
      </w:r>
      <w:proofErr w:type="gramEnd"/>
      <w:r w:rsidRPr="00505751">
        <w:rPr>
          <w:rFonts w:eastAsia="Calibri"/>
          <w:bCs/>
          <w:sz w:val="24"/>
          <w:szCs w:val="24"/>
        </w:rPr>
        <w:t>) и оценки полноты финансирования мероприятий (ПФ) равны 1.</w:t>
      </w:r>
    </w:p>
    <w:p w:rsidR="004A1F73" w:rsidRPr="004A1F73" w:rsidRDefault="00505751" w:rsidP="00896CD4">
      <w:pPr>
        <w:pStyle w:val="ConsPlusNormal"/>
        <w:numPr>
          <w:ilvl w:val="0"/>
          <w:numId w:val="9"/>
        </w:numPr>
        <w:ind w:left="0" w:firstLine="0"/>
        <w:jc w:val="both"/>
      </w:pPr>
      <w:r>
        <w:t>в</w:t>
      </w:r>
      <w:r w:rsidR="004A1F73" w:rsidRPr="004A1F73">
        <w:t xml:space="preserve"> 2018 году</w:t>
      </w:r>
      <w:r>
        <w:t xml:space="preserve"> программа </w:t>
      </w:r>
      <w:r w:rsidR="004A1F73" w:rsidRPr="004A1F73">
        <w:t>имеет высокий уровень эффективности (исполнена на</w:t>
      </w:r>
      <w:r>
        <w:t xml:space="preserve"> 100%),</w:t>
      </w:r>
      <w:r w:rsidR="004A1F73" w:rsidRPr="004A1F73">
        <w:t xml:space="preserve"> характеризуется полным освоением запланированных финансовых ресурсов, что позволило выполнить все запланированные мероприятия.</w:t>
      </w:r>
    </w:p>
    <w:p w:rsidR="004A1F73" w:rsidRPr="00505751" w:rsidRDefault="00505751" w:rsidP="004A1F73">
      <w:pPr>
        <w:pStyle w:val="ConsPlusNormal"/>
        <w:ind w:firstLine="708"/>
        <w:jc w:val="both"/>
        <w:rPr>
          <w:b/>
        </w:rPr>
      </w:pPr>
      <w:r w:rsidRPr="00505751">
        <w:rPr>
          <w:color w:val="FF0000"/>
        </w:rPr>
        <w:t xml:space="preserve"> </w:t>
      </w:r>
      <w:r w:rsidRPr="00505751">
        <w:t xml:space="preserve">В тоже время, </w:t>
      </w:r>
      <w:r w:rsidR="00267967">
        <w:rPr>
          <w:b/>
        </w:rPr>
        <w:t xml:space="preserve">в ходе проверки </w:t>
      </w:r>
      <w:r w:rsidRPr="00505751">
        <w:rPr>
          <w:b/>
        </w:rPr>
        <w:t>не подтвержден</w:t>
      </w:r>
      <w:r>
        <w:rPr>
          <w:b/>
        </w:rPr>
        <w:t xml:space="preserve"> фактический</w:t>
      </w:r>
      <w:r w:rsidRPr="00505751">
        <w:rPr>
          <w:b/>
        </w:rPr>
        <w:t xml:space="preserve"> показатель (индикатор) результативности программы</w:t>
      </w:r>
      <w:r w:rsidRPr="00505751">
        <w:rPr>
          <w:b/>
          <w:i/>
        </w:rPr>
        <w:t xml:space="preserve">  </w:t>
      </w:r>
      <w:r w:rsidRPr="00505751">
        <w:rPr>
          <w:b/>
        </w:rPr>
        <w:t>«Количество выпусков муниципального печатного СМИ».</w:t>
      </w:r>
    </w:p>
    <w:p w:rsidR="00CB2DD4" w:rsidRDefault="00CB2DD4" w:rsidP="00C3659F">
      <w:pPr>
        <w:pStyle w:val="a3"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B12E70">
        <w:rPr>
          <w:b/>
          <w:sz w:val="24"/>
          <w:szCs w:val="24"/>
        </w:rPr>
        <w:t>Вывод</w:t>
      </w:r>
    </w:p>
    <w:p w:rsidR="00CB2DD4" w:rsidRPr="00B12E70" w:rsidRDefault="00CB2DD4" w:rsidP="00CB2DD4">
      <w:pPr>
        <w:pStyle w:val="a3"/>
        <w:autoSpaceDE w:val="0"/>
        <w:autoSpaceDN w:val="0"/>
        <w:adjustRightInd w:val="0"/>
        <w:ind w:left="0" w:firstLine="720"/>
        <w:jc w:val="center"/>
        <w:rPr>
          <w:b/>
          <w:sz w:val="24"/>
          <w:szCs w:val="24"/>
        </w:rPr>
      </w:pPr>
    </w:p>
    <w:p w:rsidR="00CB2DD4" w:rsidRPr="00D635C2" w:rsidRDefault="00CB2DD4" w:rsidP="00CB2DD4">
      <w:pPr>
        <w:pStyle w:val="a3"/>
        <w:ind w:left="0"/>
        <w:jc w:val="both"/>
        <w:rPr>
          <w:b/>
          <w:color w:val="FF0000"/>
          <w:sz w:val="24"/>
          <w:szCs w:val="24"/>
        </w:rPr>
      </w:pPr>
      <w:r w:rsidRPr="004D671D">
        <w:rPr>
          <w:rFonts w:eastAsia="Calibri"/>
          <w:sz w:val="24"/>
          <w:szCs w:val="24"/>
        </w:rPr>
        <w:t xml:space="preserve">По результатам проверки исполнения мероприятий </w:t>
      </w:r>
      <w:r w:rsidRPr="00837D3C">
        <w:rPr>
          <w:rFonts w:eastAsia="Calibri"/>
          <w:sz w:val="24"/>
          <w:szCs w:val="24"/>
        </w:rPr>
        <w:t>МП «</w:t>
      </w:r>
      <w:r w:rsidRPr="00837D3C">
        <w:rPr>
          <w:sz w:val="24"/>
          <w:szCs w:val="24"/>
        </w:rPr>
        <w:t>Информационное общество городского поселения Зеленоборский Кандалакшского района»</w:t>
      </w:r>
      <w:r w:rsidRPr="004D671D">
        <w:rPr>
          <w:rFonts w:eastAsia="Calibri"/>
          <w:sz w:val="24"/>
          <w:szCs w:val="24"/>
        </w:rPr>
        <w:t xml:space="preserve"> </w:t>
      </w:r>
      <w:r w:rsidRPr="00837D3C">
        <w:rPr>
          <w:sz w:val="24"/>
          <w:szCs w:val="24"/>
        </w:rPr>
        <w:t>установлено:</w:t>
      </w:r>
    </w:p>
    <w:p w:rsidR="00CB2DD4" w:rsidRDefault="00CB2DD4" w:rsidP="00896CD4">
      <w:pPr>
        <w:pStyle w:val="ConsPlusNormal"/>
        <w:numPr>
          <w:ilvl w:val="0"/>
          <w:numId w:val="9"/>
        </w:numPr>
        <w:tabs>
          <w:tab w:val="left" w:pos="709"/>
        </w:tabs>
        <w:ind w:left="0" w:firstLine="426"/>
        <w:jc w:val="both"/>
      </w:pPr>
      <w:r w:rsidRPr="004D671D">
        <w:rPr>
          <w:rFonts w:eastAsia="Times New Roman"/>
          <w:lang w:eastAsia="ru-RU"/>
        </w:rPr>
        <w:t>в</w:t>
      </w:r>
      <w:r w:rsidRPr="004D671D">
        <w:t xml:space="preserve"> 2</w:t>
      </w:r>
      <w:r w:rsidRPr="004A1F73">
        <w:t>018 году</w:t>
      </w:r>
      <w:r>
        <w:t xml:space="preserve"> мероприятия программы </w:t>
      </w:r>
      <w:r w:rsidRPr="004A1F73">
        <w:t>име</w:t>
      </w:r>
      <w:r>
        <w:t>ю</w:t>
      </w:r>
      <w:r w:rsidRPr="004A1F73">
        <w:t>т высокий уровень эффективности (</w:t>
      </w:r>
      <w:proofErr w:type="gramStart"/>
      <w:r w:rsidRPr="004A1F73">
        <w:t>исполнена</w:t>
      </w:r>
      <w:proofErr w:type="gramEnd"/>
      <w:r w:rsidRPr="004A1F73">
        <w:t xml:space="preserve"> на</w:t>
      </w:r>
      <w:r>
        <w:t xml:space="preserve"> 100%),</w:t>
      </w:r>
      <w:r w:rsidRPr="004A1F73">
        <w:t xml:space="preserve"> характеризуется полным освоением запланированных финансовых ресурсов, что позволило выполнить все запланированные мероприятия.</w:t>
      </w:r>
    </w:p>
    <w:p w:rsidR="00CB2DD4" w:rsidRPr="004D671D" w:rsidRDefault="00CB2DD4" w:rsidP="00896CD4">
      <w:pPr>
        <w:pStyle w:val="ConsPlusNormal"/>
        <w:numPr>
          <w:ilvl w:val="0"/>
          <w:numId w:val="9"/>
        </w:numPr>
        <w:ind w:left="0" w:firstLine="426"/>
        <w:jc w:val="both"/>
      </w:pPr>
      <w:r w:rsidRPr="004D671D">
        <w:rPr>
          <w:rFonts w:eastAsia="Calibri"/>
        </w:rPr>
        <w:t>бюджетные средства  израсходованы  на  запланированные  программные  мероприятия.</w:t>
      </w:r>
    </w:p>
    <w:p w:rsidR="00CB2DD4" w:rsidRPr="001C5E09" w:rsidRDefault="00CB2DD4" w:rsidP="00CB2DD4">
      <w:pPr>
        <w:pStyle w:val="a3"/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b/>
          <w:sz w:val="24"/>
          <w:szCs w:val="24"/>
        </w:rPr>
      </w:pPr>
      <w:r w:rsidRPr="00837D3C">
        <w:rPr>
          <w:bCs/>
          <w:color w:val="00B050"/>
          <w:sz w:val="24"/>
          <w:szCs w:val="24"/>
        </w:rPr>
        <w:tab/>
      </w:r>
      <w:r w:rsidRPr="001C5E09">
        <w:rPr>
          <w:bCs/>
          <w:sz w:val="24"/>
          <w:szCs w:val="24"/>
        </w:rPr>
        <w:t xml:space="preserve">Определить степень </w:t>
      </w:r>
      <w:r w:rsidRPr="001C5E09">
        <w:rPr>
          <w:sz w:val="24"/>
          <w:szCs w:val="24"/>
        </w:rPr>
        <w:t xml:space="preserve">достижения целей и задач муниципальной программы </w:t>
      </w:r>
      <w:r w:rsidRPr="001C5E09">
        <w:rPr>
          <w:bCs/>
          <w:sz w:val="24"/>
          <w:szCs w:val="24"/>
        </w:rPr>
        <w:t xml:space="preserve">при запланированном объеме средств и </w:t>
      </w:r>
      <w:r w:rsidRPr="001C5E09">
        <w:rPr>
          <w:sz w:val="24"/>
          <w:szCs w:val="24"/>
        </w:rPr>
        <w:t>в зависимости от заданных конечных результатов не представляется возможным</w:t>
      </w:r>
      <w:r w:rsidRPr="001C5E09">
        <w:rPr>
          <w:bCs/>
          <w:sz w:val="24"/>
          <w:szCs w:val="24"/>
        </w:rPr>
        <w:t xml:space="preserve">, поскольку </w:t>
      </w:r>
      <w:r w:rsidRPr="001C5E09">
        <w:rPr>
          <w:b/>
          <w:bCs/>
          <w:sz w:val="24"/>
          <w:szCs w:val="24"/>
        </w:rPr>
        <w:t>в</w:t>
      </w:r>
      <w:r w:rsidRPr="001C5E09">
        <w:rPr>
          <w:b/>
          <w:sz w:val="24"/>
          <w:szCs w:val="24"/>
        </w:rPr>
        <w:t xml:space="preserve"> ходе проверки не подтверждена:</w:t>
      </w:r>
    </w:p>
    <w:p w:rsidR="00CB2DD4" w:rsidRPr="00555B09" w:rsidRDefault="00CB2DD4" w:rsidP="00896CD4">
      <w:pPr>
        <w:numPr>
          <w:ilvl w:val="0"/>
          <w:numId w:val="1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555B09">
        <w:rPr>
          <w:sz w:val="24"/>
          <w:szCs w:val="24"/>
        </w:rPr>
        <w:t>достоверность установленных целевых показателей (индикаторов) программы;</w:t>
      </w:r>
    </w:p>
    <w:p w:rsidR="00CB2DD4" w:rsidRPr="00555B09" w:rsidRDefault="00CB2DD4" w:rsidP="00896CD4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555B09">
        <w:rPr>
          <w:sz w:val="24"/>
          <w:szCs w:val="24"/>
        </w:rPr>
        <w:t xml:space="preserve">экономическая обоснованность ресурсного обеспечения отдельных мероприятий программы, </w:t>
      </w:r>
    </w:p>
    <w:p w:rsidR="00CB2DD4" w:rsidRPr="00555B09" w:rsidRDefault="00CB2DD4" w:rsidP="00CB2DD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55B09">
        <w:rPr>
          <w:rFonts w:eastAsia="Calibri"/>
          <w:sz w:val="24"/>
          <w:szCs w:val="24"/>
          <w:lang w:eastAsia="en-US"/>
        </w:rPr>
        <w:t>что свидетельствуют о формальном подходе разработчиков</w:t>
      </w:r>
      <w:r>
        <w:rPr>
          <w:rFonts w:eastAsia="Calibri"/>
          <w:sz w:val="24"/>
          <w:szCs w:val="24"/>
          <w:lang w:eastAsia="en-US"/>
        </w:rPr>
        <w:t xml:space="preserve"> (исполнителей)</w:t>
      </w:r>
      <w:r w:rsidRPr="00555B09">
        <w:rPr>
          <w:rFonts w:eastAsia="Calibri"/>
          <w:sz w:val="24"/>
          <w:szCs w:val="24"/>
          <w:lang w:eastAsia="en-US"/>
        </w:rPr>
        <w:t xml:space="preserve"> программы к установлению целевых показателей программы и составлению отчета и реализации программы. </w:t>
      </w:r>
    </w:p>
    <w:p w:rsidR="008E6C1D" w:rsidRPr="008E6C1D" w:rsidRDefault="008E6C1D" w:rsidP="008E6C1D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8E6C1D">
        <w:rPr>
          <w:b/>
          <w:sz w:val="24"/>
          <w:szCs w:val="24"/>
        </w:rPr>
        <w:t>Установленные  целевые показатели (индикаторы) не отражают в полном объеме  эффективность программы.</w:t>
      </w:r>
    </w:p>
    <w:p w:rsidR="00CB2DD4" w:rsidRPr="00555B09" w:rsidRDefault="00CB2DD4" w:rsidP="00CB2DD4">
      <w:pPr>
        <w:pStyle w:val="a3"/>
        <w:tabs>
          <w:tab w:val="left" w:pos="851"/>
        </w:tabs>
        <w:autoSpaceDE w:val="0"/>
        <w:autoSpaceDN w:val="0"/>
        <w:adjustRightInd w:val="0"/>
        <w:ind w:left="0" w:firstLine="284"/>
        <w:rPr>
          <w:rFonts w:ascii="Courier New" w:eastAsia="Calibri" w:hAnsi="Courier New" w:cs="Courier New"/>
          <w:color w:val="00B050"/>
          <w:sz w:val="24"/>
          <w:szCs w:val="24"/>
        </w:rPr>
      </w:pPr>
    </w:p>
    <w:p w:rsidR="00301181" w:rsidRDefault="00CB2DD4" w:rsidP="000C733E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837D3C">
        <w:rPr>
          <w:color w:val="00B050"/>
          <w:sz w:val="24"/>
          <w:szCs w:val="24"/>
        </w:rPr>
        <w:lastRenderedPageBreak/>
        <w:t xml:space="preserve"> </w:t>
      </w:r>
      <w:r w:rsidRPr="00837D3C">
        <w:rPr>
          <w:color w:val="00B050"/>
          <w:sz w:val="24"/>
          <w:szCs w:val="24"/>
        </w:rPr>
        <w:tab/>
      </w:r>
      <w:r w:rsidRPr="00FE21A8">
        <w:rPr>
          <w:b/>
          <w:sz w:val="24"/>
          <w:szCs w:val="24"/>
        </w:rPr>
        <w:t>По результатам проверки  выявлены следующие замечания и нарушения</w:t>
      </w:r>
      <w:r w:rsidR="00301181">
        <w:rPr>
          <w:b/>
          <w:sz w:val="24"/>
          <w:szCs w:val="24"/>
        </w:rPr>
        <w:t>:</w:t>
      </w:r>
    </w:p>
    <w:p w:rsidR="00380033" w:rsidRDefault="00380033" w:rsidP="000C733E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</w:p>
    <w:p w:rsidR="00380033" w:rsidRPr="00380033" w:rsidRDefault="00380033" w:rsidP="00896CD4">
      <w:pPr>
        <w:pStyle w:val="a3"/>
        <w:numPr>
          <w:ilvl w:val="0"/>
          <w:numId w:val="11"/>
        </w:numPr>
        <w:autoSpaceDE w:val="0"/>
        <w:autoSpaceDN w:val="0"/>
        <w:adjustRightInd w:val="0"/>
        <w:ind w:left="284" w:firstLine="142"/>
        <w:rPr>
          <w:b/>
          <w:sz w:val="24"/>
          <w:szCs w:val="24"/>
        </w:rPr>
      </w:pPr>
      <w:r w:rsidRPr="00380033">
        <w:rPr>
          <w:b/>
          <w:sz w:val="24"/>
          <w:szCs w:val="24"/>
        </w:rPr>
        <w:t>со стороны Совета депутатов городского поселения Зеленоборский:</w:t>
      </w:r>
    </w:p>
    <w:p w:rsidR="00380033" w:rsidRPr="00EC66DF" w:rsidRDefault="00380033" w:rsidP="00896CD4">
      <w:pPr>
        <w:pStyle w:val="a3"/>
        <w:numPr>
          <w:ilvl w:val="0"/>
          <w:numId w:val="19"/>
        </w:numPr>
        <w:tabs>
          <w:tab w:val="left" w:pos="1134"/>
        </w:tabs>
        <w:ind w:left="0" w:right="20" w:firstLine="567"/>
        <w:jc w:val="both"/>
        <w:rPr>
          <w:color w:val="7030A0"/>
          <w:sz w:val="24"/>
          <w:szCs w:val="24"/>
        </w:rPr>
      </w:pPr>
      <w:r w:rsidRPr="00B12E70">
        <w:rPr>
          <w:sz w:val="24"/>
          <w:szCs w:val="24"/>
        </w:rPr>
        <w:t xml:space="preserve">В нарушение </w:t>
      </w:r>
      <w:r w:rsidRPr="00B12E70">
        <w:rPr>
          <w:color w:val="000000"/>
          <w:sz w:val="24"/>
          <w:szCs w:val="24"/>
          <w:shd w:val="clear" w:color="auto" w:fill="FFFFFF"/>
        </w:rPr>
        <w:t xml:space="preserve">пункта 1 статьи 779 </w:t>
      </w:r>
      <w:r w:rsidRPr="00B12E70">
        <w:rPr>
          <w:sz w:val="24"/>
          <w:szCs w:val="24"/>
        </w:rPr>
        <w:t xml:space="preserve">Гражданского кодекса РФ </w:t>
      </w:r>
      <w:r w:rsidRPr="00B12E70">
        <w:rPr>
          <w:color w:val="000000"/>
          <w:sz w:val="24"/>
          <w:szCs w:val="24"/>
        </w:rPr>
        <w:t xml:space="preserve">в </w:t>
      </w:r>
      <w:r w:rsidRPr="00380033">
        <w:rPr>
          <w:color w:val="000000"/>
          <w:sz w:val="24"/>
          <w:szCs w:val="24"/>
        </w:rPr>
        <w:t xml:space="preserve">договоре с ИП Мещеряковым С.Ю. </w:t>
      </w:r>
      <w:r w:rsidRPr="00B12E70">
        <w:rPr>
          <w:color w:val="000000"/>
          <w:sz w:val="24"/>
          <w:szCs w:val="24"/>
        </w:rPr>
        <w:t xml:space="preserve"> от 21.12.2018 № 36 </w:t>
      </w:r>
      <w:r w:rsidRPr="00B12E70">
        <w:rPr>
          <w:b/>
          <w:color w:val="000000"/>
          <w:sz w:val="24"/>
          <w:szCs w:val="24"/>
        </w:rPr>
        <w:t>некорректно определены Стороны договора</w:t>
      </w:r>
      <w:r w:rsidRPr="00B12E70">
        <w:rPr>
          <w:color w:val="000000"/>
          <w:sz w:val="24"/>
          <w:szCs w:val="24"/>
        </w:rPr>
        <w:t xml:space="preserve">. </w:t>
      </w:r>
    </w:p>
    <w:p w:rsidR="00380033" w:rsidRPr="00EC66DF" w:rsidRDefault="00380033" w:rsidP="00896CD4">
      <w:pPr>
        <w:pStyle w:val="a3"/>
        <w:numPr>
          <w:ilvl w:val="0"/>
          <w:numId w:val="19"/>
        </w:numPr>
        <w:tabs>
          <w:tab w:val="left" w:pos="1134"/>
        </w:tabs>
        <w:ind w:left="0" w:right="20" w:firstLine="567"/>
        <w:jc w:val="both"/>
        <w:rPr>
          <w:color w:val="7030A0"/>
          <w:sz w:val="24"/>
          <w:szCs w:val="24"/>
        </w:rPr>
      </w:pPr>
      <w:r w:rsidRPr="00EC66DF">
        <w:rPr>
          <w:sz w:val="24"/>
          <w:szCs w:val="24"/>
        </w:rPr>
        <w:t xml:space="preserve">В нарушение </w:t>
      </w:r>
      <w:r w:rsidRPr="00EC66DF">
        <w:rPr>
          <w:rFonts w:eastAsiaTheme="minorHAnsi"/>
          <w:sz w:val="24"/>
          <w:szCs w:val="24"/>
          <w:lang w:eastAsia="en-US"/>
        </w:rPr>
        <w:t>статьи 702, 779 Гражданского кодекса РФ</w:t>
      </w:r>
      <w:r w:rsidRPr="00EC66DF">
        <w:rPr>
          <w:sz w:val="24"/>
          <w:szCs w:val="24"/>
        </w:rPr>
        <w:t xml:space="preserve"> предметом договора </w:t>
      </w:r>
      <w:r w:rsidRPr="00EC66DF">
        <w:rPr>
          <w:color w:val="000000"/>
          <w:sz w:val="24"/>
          <w:szCs w:val="24"/>
        </w:rPr>
        <w:t xml:space="preserve">от 21.12.2018 № 36 </w:t>
      </w:r>
      <w:r w:rsidRPr="00EC66DF">
        <w:rPr>
          <w:b/>
          <w:sz w:val="24"/>
          <w:szCs w:val="24"/>
        </w:rPr>
        <w:t>не</w:t>
      </w:r>
      <w:r w:rsidRPr="00EC66DF">
        <w:rPr>
          <w:rFonts w:eastAsiaTheme="minorHAnsi"/>
          <w:b/>
          <w:sz w:val="24"/>
          <w:szCs w:val="24"/>
          <w:lang w:eastAsia="en-US"/>
        </w:rPr>
        <w:t xml:space="preserve"> определен объем оказываемых услуг</w:t>
      </w:r>
      <w:r w:rsidRPr="00EC66DF">
        <w:rPr>
          <w:rFonts w:eastAsiaTheme="minorHAnsi"/>
          <w:sz w:val="24"/>
          <w:szCs w:val="24"/>
          <w:lang w:eastAsia="en-US"/>
        </w:rPr>
        <w:t>.</w:t>
      </w:r>
    </w:p>
    <w:p w:rsidR="00380033" w:rsidRPr="00EC66DF" w:rsidRDefault="00380033" w:rsidP="00896CD4">
      <w:pPr>
        <w:pStyle w:val="a3"/>
        <w:numPr>
          <w:ilvl w:val="0"/>
          <w:numId w:val="19"/>
        </w:numPr>
        <w:tabs>
          <w:tab w:val="left" w:pos="1134"/>
        </w:tabs>
        <w:ind w:left="0" w:right="20" w:firstLine="567"/>
        <w:jc w:val="both"/>
        <w:rPr>
          <w:color w:val="7030A0"/>
          <w:sz w:val="24"/>
          <w:szCs w:val="24"/>
        </w:rPr>
      </w:pPr>
      <w:r w:rsidRPr="00EC66DF">
        <w:rPr>
          <w:rFonts w:eastAsiaTheme="minorHAnsi"/>
          <w:sz w:val="24"/>
          <w:szCs w:val="24"/>
          <w:lang w:eastAsia="en-US"/>
        </w:rPr>
        <w:t xml:space="preserve">В нарушение пункта 1 части 13 статьи 34 Федерального закона от 05.04.2013 № 44-ФЗ договор </w:t>
      </w:r>
      <w:r w:rsidRPr="00380033">
        <w:rPr>
          <w:color w:val="000000"/>
          <w:sz w:val="24"/>
          <w:szCs w:val="24"/>
        </w:rPr>
        <w:t xml:space="preserve">договоре с ИП Мещеряковым С.Ю. </w:t>
      </w:r>
      <w:r w:rsidRPr="00EC66DF">
        <w:rPr>
          <w:sz w:val="24"/>
          <w:szCs w:val="24"/>
        </w:rPr>
        <w:t xml:space="preserve">от 21.12.2018 № 36 </w:t>
      </w:r>
      <w:r w:rsidRPr="00EC66DF">
        <w:rPr>
          <w:rFonts w:eastAsiaTheme="minorHAnsi"/>
          <w:b/>
          <w:sz w:val="24"/>
          <w:szCs w:val="24"/>
          <w:lang w:eastAsia="en-US"/>
        </w:rPr>
        <w:t>не содержит условия о порядке и сроках оплаты услуги, поставки и сдачи продукции</w:t>
      </w:r>
      <w:r w:rsidRPr="00EC66DF">
        <w:rPr>
          <w:rFonts w:eastAsiaTheme="minorHAnsi"/>
          <w:sz w:val="24"/>
          <w:szCs w:val="24"/>
          <w:lang w:eastAsia="en-US"/>
        </w:rPr>
        <w:t xml:space="preserve"> Заказчику.</w:t>
      </w:r>
    </w:p>
    <w:p w:rsidR="00380033" w:rsidRPr="00EC66DF" w:rsidRDefault="00380033" w:rsidP="00896CD4">
      <w:pPr>
        <w:pStyle w:val="a3"/>
        <w:numPr>
          <w:ilvl w:val="0"/>
          <w:numId w:val="19"/>
        </w:numPr>
        <w:tabs>
          <w:tab w:val="left" w:pos="1134"/>
        </w:tabs>
        <w:ind w:left="0" w:right="20" w:firstLine="567"/>
        <w:jc w:val="both"/>
        <w:rPr>
          <w:color w:val="7030A0"/>
          <w:sz w:val="24"/>
          <w:szCs w:val="24"/>
        </w:rPr>
      </w:pPr>
      <w:r w:rsidRPr="00EC66DF">
        <w:rPr>
          <w:rFonts w:eastAsiaTheme="minorHAnsi"/>
          <w:sz w:val="24"/>
          <w:szCs w:val="24"/>
          <w:lang w:eastAsia="en-US"/>
        </w:rPr>
        <w:t xml:space="preserve">В нарушение </w:t>
      </w:r>
      <w:r w:rsidRPr="00EC66DF">
        <w:rPr>
          <w:color w:val="000000"/>
          <w:sz w:val="24"/>
          <w:szCs w:val="24"/>
        </w:rPr>
        <w:t xml:space="preserve">положений </w:t>
      </w:r>
      <w:r w:rsidRPr="00EC66DF">
        <w:rPr>
          <w:rFonts w:eastAsiaTheme="minorHAnsi"/>
          <w:sz w:val="24"/>
          <w:szCs w:val="24"/>
          <w:lang w:eastAsia="en-US"/>
        </w:rPr>
        <w:t>Федерального закона от 05.04.2013</w:t>
      </w:r>
      <w:r w:rsidRPr="00EC66DF">
        <w:rPr>
          <w:color w:val="000000"/>
          <w:sz w:val="24"/>
          <w:szCs w:val="24"/>
        </w:rPr>
        <w:t xml:space="preserve"> № 44-ФЗ и Федерального закона</w:t>
      </w:r>
      <w:r w:rsidRPr="00EC66DF">
        <w:rPr>
          <w:rFonts w:eastAsiaTheme="minorHAnsi"/>
          <w:sz w:val="24"/>
          <w:szCs w:val="24"/>
          <w:lang w:eastAsia="en-US"/>
        </w:rPr>
        <w:t xml:space="preserve"> от 26.07.2006 </w:t>
      </w:r>
      <w:r w:rsidRPr="00EC66DF">
        <w:rPr>
          <w:color w:val="000000"/>
          <w:sz w:val="24"/>
          <w:szCs w:val="24"/>
        </w:rPr>
        <w:t>№ 135-ФЗ «О защите конкуренции» п</w:t>
      </w:r>
      <w:r w:rsidRPr="00EC66DF">
        <w:rPr>
          <w:rFonts w:eastAsiaTheme="minorHAnsi"/>
          <w:sz w:val="24"/>
          <w:szCs w:val="24"/>
          <w:lang w:eastAsia="en-US"/>
        </w:rPr>
        <w:t xml:space="preserve">унктом 5.2 </w:t>
      </w:r>
      <w:r w:rsidRPr="00380033">
        <w:rPr>
          <w:rFonts w:eastAsiaTheme="minorHAnsi"/>
          <w:sz w:val="24"/>
          <w:szCs w:val="24"/>
          <w:lang w:eastAsia="en-US"/>
        </w:rPr>
        <w:t xml:space="preserve">договора </w:t>
      </w:r>
      <w:r w:rsidRPr="00380033">
        <w:rPr>
          <w:color w:val="000000"/>
          <w:sz w:val="24"/>
          <w:szCs w:val="24"/>
        </w:rPr>
        <w:t xml:space="preserve">с ИП </w:t>
      </w:r>
      <w:proofErr w:type="spellStart"/>
      <w:r w:rsidRPr="00380033">
        <w:rPr>
          <w:color w:val="000000"/>
          <w:sz w:val="24"/>
          <w:szCs w:val="24"/>
        </w:rPr>
        <w:t>Великжаниным</w:t>
      </w:r>
      <w:proofErr w:type="spellEnd"/>
      <w:r w:rsidRPr="00380033">
        <w:rPr>
          <w:color w:val="000000"/>
          <w:sz w:val="24"/>
          <w:szCs w:val="24"/>
        </w:rPr>
        <w:t xml:space="preserve"> И.В. от</w:t>
      </w:r>
      <w:r w:rsidRPr="00EC66DF">
        <w:rPr>
          <w:color w:val="000000"/>
          <w:sz w:val="24"/>
          <w:szCs w:val="24"/>
        </w:rPr>
        <w:t xml:space="preserve"> 10.01.2018 № 15 </w:t>
      </w:r>
      <w:r w:rsidRPr="00EC66DF">
        <w:rPr>
          <w:rFonts w:eastAsiaTheme="minorHAnsi"/>
          <w:b/>
          <w:sz w:val="24"/>
          <w:szCs w:val="24"/>
          <w:lang w:eastAsia="en-US"/>
        </w:rPr>
        <w:t>предусмотрена пролонгация договора</w:t>
      </w:r>
      <w:r w:rsidRPr="00EC66DF">
        <w:rPr>
          <w:rFonts w:eastAsiaTheme="minorHAnsi"/>
          <w:sz w:val="24"/>
          <w:szCs w:val="24"/>
          <w:lang w:eastAsia="en-US"/>
        </w:rPr>
        <w:t xml:space="preserve"> на каждые следующие 12 месяцев. </w:t>
      </w:r>
    </w:p>
    <w:p w:rsidR="00380033" w:rsidRPr="00EC66DF" w:rsidRDefault="00380033" w:rsidP="00896CD4">
      <w:pPr>
        <w:pStyle w:val="a3"/>
        <w:numPr>
          <w:ilvl w:val="0"/>
          <w:numId w:val="19"/>
        </w:numPr>
        <w:tabs>
          <w:tab w:val="left" w:pos="1134"/>
        </w:tabs>
        <w:ind w:left="0" w:right="20" w:firstLine="567"/>
        <w:jc w:val="both"/>
        <w:rPr>
          <w:color w:val="7030A0"/>
          <w:sz w:val="24"/>
          <w:szCs w:val="24"/>
        </w:rPr>
      </w:pPr>
      <w:r w:rsidRPr="00EC66DF">
        <w:rPr>
          <w:rFonts w:eastAsiaTheme="minorHAnsi"/>
          <w:sz w:val="24"/>
          <w:szCs w:val="24"/>
          <w:lang w:eastAsia="en-US"/>
        </w:rPr>
        <w:t xml:space="preserve">В нарушение подпункта 3 пункта 1  статьи 3, пункта 1 части 1 статьи 94 Федерального закона от 05.04.2013 № 44-ФЗ </w:t>
      </w:r>
      <w:r w:rsidRPr="00380033">
        <w:rPr>
          <w:rFonts w:eastAsiaTheme="minorHAnsi"/>
          <w:sz w:val="24"/>
          <w:szCs w:val="24"/>
          <w:lang w:eastAsia="en-US"/>
        </w:rPr>
        <w:t xml:space="preserve">договор </w:t>
      </w:r>
      <w:r w:rsidRPr="00380033">
        <w:rPr>
          <w:color w:val="000000"/>
          <w:sz w:val="24"/>
          <w:szCs w:val="24"/>
        </w:rPr>
        <w:t>с ФБУ «Научный центр информации при Министерстве юстиции Российской Федерации»</w:t>
      </w:r>
      <w:r>
        <w:rPr>
          <w:color w:val="000000"/>
          <w:sz w:val="24"/>
          <w:szCs w:val="24"/>
        </w:rPr>
        <w:t xml:space="preserve"> </w:t>
      </w:r>
      <w:r w:rsidRPr="00EC66DF">
        <w:rPr>
          <w:color w:val="000000"/>
          <w:sz w:val="24"/>
          <w:szCs w:val="24"/>
        </w:rPr>
        <w:t>от 04.10.2018 № АРМ-152ТП</w:t>
      </w:r>
      <w:r w:rsidRPr="00EC66DF">
        <w:rPr>
          <w:rFonts w:eastAsiaTheme="minorHAnsi"/>
          <w:sz w:val="24"/>
          <w:szCs w:val="24"/>
          <w:lang w:eastAsia="en-US"/>
        </w:rPr>
        <w:t xml:space="preserve"> </w:t>
      </w:r>
      <w:r w:rsidRPr="00EC66DF">
        <w:rPr>
          <w:rFonts w:eastAsiaTheme="minorHAnsi"/>
          <w:b/>
          <w:sz w:val="24"/>
          <w:szCs w:val="24"/>
          <w:lang w:eastAsia="en-US"/>
        </w:rPr>
        <w:t>заключен позже даты начала его исполнения</w:t>
      </w:r>
      <w:r w:rsidRPr="00EC66DF">
        <w:rPr>
          <w:rFonts w:eastAsiaTheme="minorHAnsi"/>
          <w:sz w:val="24"/>
          <w:szCs w:val="24"/>
          <w:lang w:eastAsia="en-US"/>
        </w:rPr>
        <w:t>.</w:t>
      </w:r>
    </w:p>
    <w:p w:rsidR="00380033" w:rsidRPr="00B12E70" w:rsidRDefault="00380033" w:rsidP="00896CD4">
      <w:pPr>
        <w:pStyle w:val="a3"/>
        <w:numPr>
          <w:ilvl w:val="0"/>
          <w:numId w:val="10"/>
        </w:numPr>
        <w:tabs>
          <w:tab w:val="left" w:pos="1134"/>
        </w:tabs>
        <w:ind w:left="0" w:right="20" w:firstLine="567"/>
        <w:jc w:val="both"/>
        <w:rPr>
          <w:color w:val="7030A0"/>
          <w:sz w:val="24"/>
          <w:szCs w:val="24"/>
        </w:rPr>
      </w:pPr>
      <w:r w:rsidRPr="00B12E70">
        <w:rPr>
          <w:sz w:val="24"/>
          <w:szCs w:val="24"/>
        </w:rPr>
        <w:t xml:space="preserve">В нарушение статьи 22 </w:t>
      </w:r>
      <w:r w:rsidRPr="00B12E70">
        <w:rPr>
          <w:rFonts w:eastAsiaTheme="minorHAnsi"/>
          <w:sz w:val="24"/>
          <w:szCs w:val="24"/>
          <w:lang w:eastAsia="en-US"/>
        </w:rPr>
        <w:t>Федерального закона от 05.04.2013</w:t>
      </w:r>
      <w:r w:rsidRPr="00B12E70">
        <w:rPr>
          <w:color w:val="000000"/>
          <w:sz w:val="24"/>
          <w:szCs w:val="24"/>
        </w:rPr>
        <w:t xml:space="preserve"> № 44-ФЗ</w:t>
      </w:r>
      <w:r w:rsidRPr="00B12E70">
        <w:rPr>
          <w:rFonts w:eastAsiaTheme="minorHAnsi"/>
          <w:sz w:val="24"/>
          <w:szCs w:val="24"/>
          <w:lang w:eastAsia="en-US"/>
        </w:rPr>
        <w:t xml:space="preserve">  </w:t>
      </w:r>
      <w:r w:rsidRPr="00B12E70">
        <w:rPr>
          <w:rFonts w:eastAsiaTheme="minorHAnsi"/>
          <w:b/>
          <w:sz w:val="24"/>
          <w:szCs w:val="24"/>
          <w:lang w:eastAsia="en-US"/>
        </w:rPr>
        <w:t>цены</w:t>
      </w:r>
      <w:r w:rsidRPr="00B12E70">
        <w:rPr>
          <w:rFonts w:eastAsiaTheme="minorHAnsi"/>
          <w:sz w:val="24"/>
          <w:szCs w:val="24"/>
          <w:lang w:eastAsia="en-US"/>
        </w:rPr>
        <w:t xml:space="preserve"> </w:t>
      </w:r>
      <w:r w:rsidRPr="00D314EE">
        <w:rPr>
          <w:rFonts w:eastAsiaTheme="minorHAnsi"/>
          <w:b/>
          <w:sz w:val="24"/>
          <w:szCs w:val="24"/>
          <w:lang w:eastAsia="en-US"/>
        </w:rPr>
        <w:t xml:space="preserve">отдельных договоров не </w:t>
      </w:r>
      <w:r w:rsidRPr="00B12E70">
        <w:rPr>
          <w:rFonts w:eastAsiaTheme="minorHAnsi"/>
          <w:b/>
          <w:sz w:val="24"/>
          <w:szCs w:val="24"/>
          <w:lang w:eastAsia="en-US"/>
        </w:rPr>
        <w:t>обоснованы</w:t>
      </w:r>
      <w:r w:rsidRPr="00B12E70">
        <w:rPr>
          <w:rFonts w:eastAsiaTheme="minorHAnsi"/>
          <w:sz w:val="24"/>
          <w:szCs w:val="24"/>
          <w:lang w:eastAsia="en-US"/>
        </w:rPr>
        <w:t xml:space="preserve"> </w:t>
      </w:r>
      <w:r w:rsidRPr="00BF712E">
        <w:rPr>
          <w:rFonts w:eastAsiaTheme="minorHAnsi"/>
          <w:b/>
          <w:sz w:val="24"/>
          <w:szCs w:val="24"/>
          <w:lang w:eastAsia="en-US"/>
        </w:rPr>
        <w:t>заказчиком</w:t>
      </w:r>
      <w:r w:rsidRPr="00B12E70">
        <w:rPr>
          <w:rFonts w:eastAsiaTheme="minorHAnsi"/>
          <w:sz w:val="24"/>
          <w:szCs w:val="24"/>
          <w:lang w:eastAsia="en-US"/>
        </w:rPr>
        <w:t>.</w:t>
      </w:r>
    </w:p>
    <w:p w:rsidR="00380033" w:rsidRPr="00B12E70" w:rsidRDefault="00380033" w:rsidP="00896CD4">
      <w:pPr>
        <w:pStyle w:val="a3"/>
        <w:numPr>
          <w:ilvl w:val="0"/>
          <w:numId w:val="10"/>
        </w:numPr>
        <w:tabs>
          <w:tab w:val="left" w:pos="1134"/>
        </w:tabs>
        <w:ind w:left="0" w:right="20" w:firstLine="567"/>
        <w:jc w:val="both"/>
        <w:rPr>
          <w:color w:val="7030A0"/>
          <w:sz w:val="24"/>
          <w:szCs w:val="24"/>
        </w:rPr>
      </w:pPr>
      <w:r w:rsidRPr="00B12E70">
        <w:rPr>
          <w:color w:val="000000"/>
          <w:sz w:val="24"/>
          <w:szCs w:val="24"/>
        </w:rPr>
        <w:t xml:space="preserve">В нарушение статьи 34 </w:t>
      </w:r>
      <w:r w:rsidRPr="00B12E70">
        <w:rPr>
          <w:rFonts w:eastAsiaTheme="minorHAnsi"/>
          <w:sz w:val="24"/>
          <w:szCs w:val="24"/>
          <w:lang w:eastAsia="en-US"/>
        </w:rPr>
        <w:t xml:space="preserve"> Федерального закона от 05.04.2013</w:t>
      </w:r>
      <w:r w:rsidRPr="00B12E70">
        <w:rPr>
          <w:color w:val="000000"/>
          <w:sz w:val="24"/>
          <w:szCs w:val="24"/>
        </w:rPr>
        <w:t xml:space="preserve"> </w:t>
      </w:r>
      <w:r w:rsidRPr="00B12E70">
        <w:rPr>
          <w:sz w:val="24"/>
          <w:szCs w:val="24"/>
        </w:rPr>
        <w:t xml:space="preserve">№ 44-ФЗ и пункта 4.4 договора </w:t>
      </w:r>
      <w:r w:rsidRPr="00B71640">
        <w:rPr>
          <w:color w:val="000000"/>
          <w:sz w:val="24"/>
          <w:szCs w:val="24"/>
        </w:rPr>
        <w:t>с МАУ «Редакция газеты «НИВА»</w:t>
      </w:r>
      <w:r>
        <w:rPr>
          <w:color w:val="000000"/>
          <w:sz w:val="24"/>
          <w:szCs w:val="24"/>
        </w:rPr>
        <w:t xml:space="preserve"> </w:t>
      </w:r>
      <w:r w:rsidRPr="00B12E70">
        <w:rPr>
          <w:color w:val="000000"/>
          <w:sz w:val="24"/>
          <w:szCs w:val="24"/>
        </w:rPr>
        <w:t xml:space="preserve">от 15.02.2019 № 1 </w:t>
      </w:r>
      <w:r w:rsidRPr="005E3A8C">
        <w:rPr>
          <w:b/>
          <w:color w:val="000000"/>
          <w:sz w:val="24"/>
          <w:szCs w:val="24"/>
        </w:rPr>
        <w:t>к оплате</w:t>
      </w:r>
      <w:r w:rsidRPr="00B12E70">
        <w:rPr>
          <w:color w:val="000000"/>
          <w:sz w:val="24"/>
          <w:szCs w:val="24"/>
        </w:rPr>
        <w:t xml:space="preserve"> </w:t>
      </w:r>
      <w:r w:rsidRPr="00B12E70">
        <w:rPr>
          <w:b/>
          <w:color w:val="000000"/>
          <w:sz w:val="24"/>
          <w:szCs w:val="24"/>
        </w:rPr>
        <w:t>принят счет по завышенной цене</w:t>
      </w:r>
      <w:r w:rsidRPr="00B12E70">
        <w:rPr>
          <w:color w:val="000000"/>
          <w:sz w:val="24"/>
          <w:szCs w:val="24"/>
        </w:rPr>
        <w:t xml:space="preserve"> услуги. В результате </w:t>
      </w:r>
      <w:r w:rsidRPr="00B12E70">
        <w:rPr>
          <w:b/>
          <w:color w:val="000000"/>
          <w:sz w:val="24"/>
          <w:szCs w:val="24"/>
        </w:rPr>
        <w:t>неправомерные расходы средств местного бюджета составили 330,0 рублей</w:t>
      </w:r>
      <w:r>
        <w:rPr>
          <w:color w:val="000000"/>
          <w:sz w:val="24"/>
          <w:szCs w:val="24"/>
        </w:rPr>
        <w:t>.</w:t>
      </w:r>
    </w:p>
    <w:p w:rsidR="00380033" w:rsidRPr="00B12E70" w:rsidRDefault="00380033" w:rsidP="00896CD4">
      <w:pPr>
        <w:pStyle w:val="a3"/>
        <w:numPr>
          <w:ilvl w:val="0"/>
          <w:numId w:val="10"/>
        </w:numPr>
        <w:tabs>
          <w:tab w:val="left" w:pos="1134"/>
        </w:tabs>
        <w:ind w:left="0" w:right="20" w:firstLine="567"/>
        <w:jc w:val="both"/>
        <w:rPr>
          <w:color w:val="7030A0"/>
          <w:sz w:val="24"/>
          <w:szCs w:val="24"/>
        </w:rPr>
      </w:pPr>
      <w:r w:rsidRPr="00B12E70">
        <w:rPr>
          <w:sz w:val="24"/>
          <w:szCs w:val="24"/>
          <w:shd w:val="clear" w:color="auto" w:fill="FFFFFF"/>
        </w:rPr>
        <w:t xml:space="preserve">В нарушение </w:t>
      </w:r>
      <w:r w:rsidRPr="00B12E70">
        <w:rPr>
          <w:sz w:val="24"/>
          <w:szCs w:val="24"/>
        </w:rPr>
        <w:t xml:space="preserve">пункта 66, 332 Инструкции № 157н и пунктом 1 части </w:t>
      </w:r>
      <w:r w:rsidRPr="00B12E70">
        <w:rPr>
          <w:sz w:val="24"/>
          <w:szCs w:val="24"/>
          <w:lang w:val="en-US"/>
        </w:rPr>
        <w:t>II</w:t>
      </w:r>
      <w:r w:rsidRPr="00B12E70">
        <w:rPr>
          <w:sz w:val="24"/>
          <w:szCs w:val="24"/>
        </w:rPr>
        <w:t xml:space="preserve"> Учетной политики </w:t>
      </w:r>
      <w:r w:rsidRPr="00B12E70">
        <w:rPr>
          <w:b/>
          <w:sz w:val="24"/>
          <w:szCs w:val="24"/>
        </w:rPr>
        <w:t>право на использование программы</w:t>
      </w:r>
      <w:r w:rsidRPr="00B12E70">
        <w:rPr>
          <w:sz w:val="24"/>
          <w:szCs w:val="24"/>
        </w:rPr>
        <w:t xml:space="preserve">  АРМ «Муниципал» </w:t>
      </w:r>
      <w:r w:rsidRPr="00B12E70">
        <w:rPr>
          <w:b/>
          <w:sz w:val="24"/>
          <w:szCs w:val="24"/>
        </w:rPr>
        <w:t xml:space="preserve">не учтено на </w:t>
      </w:r>
      <w:proofErr w:type="spellStart"/>
      <w:r w:rsidRPr="00B12E70">
        <w:rPr>
          <w:b/>
          <w:sz w:val="24"/>
          <w:szCs w:val="24"/>
        </w:rPr>
        <w:t>забалансовом</w:t>
      </w:r>
      <w:proofErr w:type="spellEnd"/>
      <w:r w:rsidRPr="00B12E70">
        <w:rPr>
          <w:b/>
          <w:sz w:val="24"/>
          <w:szCs w:val="24"/>
        </w:rPr>
        <w:t xml:space="preserve"> счете</w:t>
      </w:r>
      <w:r w:rsidRPr="00B12E70">
        <w:rPr>
          <w:sz w:val="24"/>
          <w:szCs w:val="24"/>
        </w:rPr>
        <w:t xml:space="preserve"> 43 «</w:t>
      </w:r>
      <w:r w:rsidRPr="00B12E70">
        <w:rPr>
          <w:rFonts w:cs="Arial"/>
          <w:sz w:val="24"/>
          <w:szCs w:val="24"/>
        </w:rPr>
        <w:t>Программное обеспечение, полученное в пользование</w:t>
      </w:r>
      <w:r w:rsidRPr="00B12E70">
        <w:rPr>
          <w:sz w:val="24"/>
          <w:szCs w:val="24"/>
        </w:rPr>
        <w:t>».</w:t>
      </w:r>
    </w:p>
    <w:p w:rsidR="00380033" w:rsidRPr="00B12E70" w:rsidRDefault="00380033" w:rsidP="00896CD4">
      <w:pPr>
        <w:pStyle w:val="a3"/>
        <w:numPr>
          <w:ilvl w:val="0"/>
          <w:numId w:val="10"/>
        </w:numPr>
        <w:tabs>
          <w:tab w:val="left" w:pos="1134"/>
        </w:tabs>
        <w:ind w:left="0" w:right="20" w:firstLine="567"/>
        <w:jc w:val="both"/>
        <w:rPr>
          <w:b/>
          <w:i/>
          <w:sz w:val="24"/>
          <w:szCs w:val="24"/>
        </w:rPr>
      </w:pPr>
      <w:r w:rsidRPr="00BF712E">
        <w:rPr>
          <w:b/>
          <w:sz w:val="24"/>
          <w:szCs w:val="24"/>
          <w:lang w:bidi="ru-RU"/>
        </w:rPr>
        <w:t>З</w:t>
      </w:r>
      <w:r w:rsidRPr="00B12E70">
        <w:rPr>
          <w:b/>
          <w:sz w:val="24"/>
          <w:szCs w:val="24"/>
          <w:lang w:bidi="ru-RU"/>
        </w:rPr>
        <w:t>акрепление функций Заказчика–координатора программы</w:t>
      </w:r>
      <w:r w:rsidRPr="00B12E70">
        <w:rPr>
          <w:sz w:val="24"/>
          <w:szCs w:val="24"/>
          <w:lang w:bidi="ru-RU"/>
        </w:rPr>
        <w:t xml:space="preserve"> за  </w:t>
      </w:r>
      <w:r w:rsidRPr="00B12E70">
        <w:rPr>
          <w:sz w:val="24"/>
          <w:szCs w:val="24"/>
        </w:rPr>
        <w:t xml:space="preserve">Советом депутатов </w:t>
      </w:r>
      <w:r w:rsidRPr="00B12E70">
        <w:rPr>
          <w:b/>
          <w:sz w:val="24"/>
          <w:szCs w:val="24"/>
        </w:rPr>
        <w:t>противоречит</w:t>
      </w:r>
      <w:r w:rsidRPr="00B12E70">
        <w:rPr>
          <w:sz w:val="24"/>
          <w:szCs w:val="24"/>
        </w:rPr>
        <w:t xml:space="preserve"> </w:t>
      </w:r>
      <w:r w:rsidRPr="00B12E70">
        <w:rPr>
          <w:sz w:val="24"/>
          <w:szCs w:val="24"/>
          <w:lang w:bidi="ru-RU"/>
        </w:rPr>
        <w:t>пункт</w:t>
      </w:r>
      <w:r>
        <w:rPr>
          <w:sz w:val="24"/>
          <w:szCs w:val="24"/>
          <w:lang w:bidi="ru-RU"/>
        </w:rPr>
        <w:t>у</w:t>
      </w:r>
      <w:r w:rsidRPr="00B12E70">
        <w:rPr>
          <w:sz w:val="24"/>
          <w:szCs w:val="24"/>
          <w:lang w:bidi="ru-RU"/>
        </w:rPr>
        <w:t xml:space="preserve"> 1.2 Порядка </w:t>
      </w:r>
      <w:r w:rsidRPr="00B12E70">
        <w:rPr>
          <w:sz w:val="24"/>
          <w:szCs w:val="24"/>
        </w:rPr>
        <w:t xml:space="preserve">разработки, реализации и оценки эффективности муниципальных программ утвержденного постановлением администрации </w:t>
      </w:r>
      <w:proofErr w:type="spellStart"/>
      <w:r w:rsidRPr="00B12E70">
        <w:rPr>
          <w:sz w:val="24"/>
          <w:szCs w:val="24"/>
        </w:rPr>
        <w:t>г.п</w:t>
      </w:r>
      <w:proofErr w:type="spellEnd"/>
      <w:r w:rsidRPr="00B12E70">
        <w:rPr>
          <w:sz w:val="24"/>
          <w:szCs w:val="24"/>
        </w:rPr>
        <w:t xml:space="preserve">. Зеленоборский </w:t>
      </w:r>
      <w:r w:rsidRPr="00B12E70">
        <w:rPr>
          <w:b/>
          <w:sz w:val="24"/>
          <w:szCs w:val="24"/>
        </w:rPr>
        <w:t>от 24.08.2015 № 215</w:t>
      </w:r>
      <w:r w:rsidRPr="00B12E70">
        <w:rPr>
          <w:sz w:val="24"/>
          <w:szCs w:val="24"/>
          <w:lang w:bidi="ru-RU"/>
        </w:rPr>
        <w:t>.</w:t>
      </w:r>
    </w:p>
    <w:p w:rsidR="00380033" w:rsidRDefault="00380033" w:rsidP="00380033">
      <w:pPr>
        <w:tabs>
          <w:tab w:val="left" w:pos="1134"/>
        </w:tabs>
        <w:ind w:right="20"/>
        <w:jc w:val="both"/>
        <w:rPr>
          <w:b/>
          <w:i/>
          <w:sz w:val="24"/>
          <w:szCs w:val="24"/>
        </w:rPr>
      </w:pPr>
    </w:p>
    <w:p w:rsidR="00CB2DD4" w:rsidRPr="00301181" w:rsidRDefault="00CB2DD4" w:rsidP="00896CD4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01181">
        <w:rPr>
          <w:b/>
          <w:sz w:val="24"/>
          <w:szCs w:val="24"/>
        </w:rPr>
        <w:t>со стороны Администрации городского поселения Зеленоборский:</w:t>
      </w:r>
    </w:p>
    <w:p w:rsidR="00CB2DD4" w:rsidRDefault="00CB2DD4" w:rsidP="00CB2DD4">
      <w:pPr>
        <w:autoSpaceDE w:val="0"/>
        <w:autoSpaceDN w:val="0"/>
        <w:adjustRightInd w:val="0"/>
        <w:ind w:firstLine="284"/>
        <w:rPr>
          <w:b/>
          <w:sz w:val="24"/>
          <w:szCs w:val="24"/>
        </w:rPr>
      </w:pPr>
    </w:p>
    <w:p w:rsidR="00CB2DD4" w:rsidRDefault="00CB2DD4" w:rsidP="00896CD4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proofErr w:type="gramStart"/>
      <w:r w:rsidRPr="00CC0B88">
        <w:rPr>
          <w:b/>
          <w:sz w:val="24"/>
          <w:szCs w:val="24"/>
        </w:rPr>
        <w:t>В нарушение</w:t>
      </w:r>
      <w:r w:rsidRPr="005941FA">
        <w:rPr>
          <w:b/>
          <w:sz w:val="24"/>
          <w:szCs w:val="24"/>
        </w:rPr>
        <w:t xml:space="preserve"> пункта 2 статьи 179 Бюджетного кодекса РФ и пунктов 3.7 и 3.8</w:t>
      </w:r>
      <w:r w:rsidR="000C733E">
        <w:rPr>
          <w:b/>
          <w:sz w:val="24"/>
          <w:szCs w:val="24"/>
        </w:rPr>
        <w:t xml:space="preserve"> </w:t>
      </w:r>
      <w:r w:rsidRPr="005941FA">
        <w:rPr>
          <w:b/>
          <w:sz w:val="24"/>
          <w:szCs w:val="24"/>
        </w:rPr>
        <w:t xml:space="preserve">Порядка </w:t>
      </w:r>
      <w:r w:rsidRPr="005941FA">
        <w:rPr>
          <w:color w:val="000000"/>
          <w:sz w:val="24"/>
          <w:szCs w:val="24"/>
          <w:lang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района, утвержденного постановлением администрации</w:t>
      </w:r>
      <w:r w:rsidRPr="005941FA">
        <w:rPr>
          <w:b/>
          <w:color w:val="000000"/>
          <w:sz w:val="24"/>
          <w:szCs w:val="24"/>
          <w:lang w:bidi="ru-RU"/>
        </w:rPr>
        <w:t xml:space="preserve"> </w:t>
      </w:r>
      <w:r w:rsidRPr="005941FA">
        <w:rPr>
          <w:sz w:val="24"/>
          <w:szCs w:val="24"/>
        </w:rPr>
        <w:t>от 24.08.2015 № 215</w:t>
      </w:r>
      <w:r w:rsidR="00692FCA">
        <w:rPr>
          <w:sz w:val="24"/>
          <w:szCs w:val="24"/>
        </w:rPr>
        <w:t>,</w:t>
      </w:r>
      <w:r w:rsidRPr="005C3AA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C0B88" w:rsidRPr="000671FF">
        <w:rPr>
          <w:rFonts w:eastAsiaTheme="minorHAnsi"/>
          <w:b/>
          <w:bCs/>
          <w:sz w:val="24"/>
          <w:szCs w:val="24"/>
          <w:lang w:eastAsia="en-US"/>
        </w:rPr>
        <w:t xml:space="preserve">объемы бюджетных ассигнований </w:t>
      </w:r>
      <w:r w:rsidR="00CC0B88">
        <w:rPr>
          <w:rFonts w:eastAsiaTheme="minorHAnsi"/>
          <w:b/>
          <w:bCs/>
          <w:sz w:val="24"/>
          <w:szCs w:val="24"/>
          <w:lang w:eastAsia="en-US"/>
        </w:rPr>
        <w:t xml:space="preserve">в разрезе программных мероприятий по паспорту программы, не соответствуют объемам, </w:t>
      </w:r>
      <w:r w:rsidR="00CC0B88" w:rsidRPr="000671FF">
        <w:rPr>
          <w:rFonts w:eastAsiaTheme="minorHAnsi"/>
          <w:b/>
          <w:bCs/>
          <w:sz w:val="24"/>
          <w:szCs w:val="24"/>
          <w:lang w:eastAsia="en-US"/>
        </w:rPr>
        <w:t>утвержденным в бюджете поселения</w:t>
      </w:r>
      <w:r w:rsidR="00CC0B88">
        <w:rPr>
          <w:rFonts w:eastAsiaTheme="minorHAnsi"/>
          <w:b/>
          <w:bCs/>
          <w:sz w:val="24"/>
          <w:szCs w:val="24"/>
          <w:lang w:eastAsia="en-US"/>
        </w:rPr>
        <w:t xml:space="preserve">, </w:t>
      </w:r>
      <w:r w:rsidR="00CC0B88" w:rsidRPr="00821877">
        <w:rPr>
          <w:rFonts w:eastAsiaTheme="minorHAnsi"/>
          <w:bCs/>
          <w:sz w:val="24"/>
          <w:szCs w:val="24"/>
          <w:lang w:eastAsia="en-US"/>
        </w:rPr>
        <w:t>а именно</w:t>
      </w:r>
      <w:r>
        <w:rPr>
          <w:sz w:val="24"/>
          <w:szCs w:val="24"/>
        </w:rPr>
        <w:t>:</w:t>
      </w:r>
      <w:proofErr w:type="gramEnd"/>
    </w:p>
    <w:p w:rsidR="00CB2DD4" w:rsidRPr="005C3AA9" w:rsidRDefault="00CB2DD4" w:rsidP="00896CD4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5C3AA9">
        <w:rPr>
          <w:sz w:val="24"/>
          <w:szCs w:val="24"/>
        </w:rPr>
        <w:t xml:space="preserve">расходы </w:t>
      </w:r>
      <w:r>
        <w:rPr>
          <w:sz w:val="24"/>
          <w:szCs w:val="24"/>
        </w:rPr>
        <w:t xml:space="preserve">на </w:t>
      </w:r>
      <w:r w:rsidRPr="005C3AA9">
        <w:rPr>
          <w:sz w:val="24"/>
          <w:szCs w:val="24"/>
        </w:rPr>
        <w:t>мероприяти</w:t>
      </w:r>
      <w:r>
        <w:rPr>
          <w:sz w:val="24"/>
          <w:szCs w:val="24"/>
        </w:rPr>
        <w:t>е</w:t>
      </w:r>
      <w:r w:rsidRPr="005C3AA9">
        <w:rPr>
          <w:sz w:val="24"/>
          <w:szCs w:val="24"/>
        </w:rPr>
        <w:t xml:space="preserve"> 1.2.3 «Организация системы АРМ «Муниципал» в ведомственной структуре расходов бюджета предусмотрены по ГРБС – Администрации, при этом исполнителем программного мероприятия согласно паспорту программы является Совет депутатов.</w:t>
      </w:r>
    </w:p>
    <w:p w:rsidR="00CB2DD4" w:rsidRDefault="00CB2DD4" w:rsidP="00896CD4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>расходы</w:t>
      </w:r>
      <w:r w:rsidRPr="005C3AA9">
        <w:rPr>
          <w:rFonts w:eastAsiaTheme="minorHAnsi"/>
          <w:bCs/>
          <w:sz w:val="24"/>
          <w:szCs w:val="24"/>
          <w:lang w:eastAsia="en-US"/>
        </w:rPr>
        <w:t xml:space="preserve"> на финансовое обеспечение мероприятий программы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5C3AA9">
        <w:rPr>
          <w:sz w:val="24"/>
          <w:szCs w:val="24"/>
        </w:rPr>
        <w:t xml:space="preserve">(1.1.3 и 1.2.1) </w:t>
      </w:r>
      <w:r w:rsidRPr="005C3AA9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отнесены на  другие мероприятия (</w:t>
      </w:r>
      <w:r w:rsidRPr="005C3AA9">
        <w:rPr>
          <w:sz w:val="24"/>
          <w:szCs w:val="24"/>
        </w:rPr>
        <w:t>1.1.4</w:t>
      </w:r>
      <w:r>
        <w:rPr>
          <w:sz w:val="24"/>
          <w:szCs w:val="24"/>
        </w:rPr>
        <w:t xml:space="preserve"> и</w:t>
      </w:r>
      <w:r w:rsidRPr="00937628">
        <w:rPr>
          <w:sz w:val="24"/>
          <w:szCs w:val="24"/>
        </w:rPr>
        <w:t xml:space="preserve"> </w:t>
      </w:r>
      <w:r w:rsidRPr="005C3AA9">
        <w:rPr>
          <w:sz w:val="24"/>
          <w:szCs w:val="24"/>
        </w:rPr>
        <w:t>1.2.2</w:t>
      </w:r>
      <w:r>
        <w:rPr>
          <w:sz w:val="24"/>
          <w:szCs w:val="24"/>
        </w:rPr>
        <w:t xml:space="preserve"> соответственно).</w:t>
      </w:r>
    </w:p>
    <w:p w:rsidR="00CB2DD4" w:rsidRPr="00CC0B88" w:rsidRDefault="00CB2DD4" w:rsidP="00896CD4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b/>
          <w:sz w:val="24"/>
          <w:szCs w:val="24"/>
          <w:lang w:eastAsia="en-US"/>
        </w:rPr>
      </w:pPr>
      <w:r w:rsidRPr="00CC0B88">
        <w:rPr>
          <w:b/>
          <w:color w:val="000000" w:themeColor="text1"/>
          <w:sz w:val="24"/>
          <w:szCs w:val="24"/>
        </w:rPr>
        <w:t>В нарушение</w:t>
      </w:r>
      <w:r w:rsidRPr="00C3659F">
        <w:rPr>
          <w:b/>
          <w:color w:val="000000" w:themeColor="text1"/>
          <w:sz w:val="24"/>
          <w:szCs w:val="24"/>
        </w:rPr>
        <w:t xml:space="preserve"> статьи </w:t>
      </w:r>
      <w:r w:rsidRPr="00C3659F">
        <w:rPr>
          <w:rFonts w:eastAsiaTheme="minorHAnsi"/>
          <w:b/>
          <w:sz w:val="24"/>
          <w:szCs w:val="24"/>
          <w:lang w:eastAsia="en-US"/>
        </w:rPr>
        <w:t>506 Гражданского кодекса РФ и пункта 1 части 13 статьи 34 Закона от 05.04.2013 № 44-ФЗ</w:t>
      </w:r>
      <w:r w:rsidRPr="00AF536A">
        <w:rPr>
          <w:rFonts w:eastAsiaTheme="minorHAnsi"/>
          <w:sz w:val="24"/>
          <w:szCs w:val="24"/>
          <w:lang w:eastAsia="en-US"/>
        </w:rPr>
        <w:t>, в</w:t>
      </w:r>
      <w:r w:rsidRPr="00AF536A">
        <w:rPr>
          <w:color w:val="000000" w:themeColor="text1"/>
          <w:sz w:val="24"/>
          <w:szCs w:val="24"/>
        </w:rPr>
        <w:t xml:space="preserve"> договоре от 29.01.2018 № 51067/2018СО и от 24.01.2019 № 51067/2019СО</w:t>
      </w:r>
      <w:r w:rsidRPr="00AF536A">
        <w:rPr>
          <w:b/>
          <w:sz w:val="24"/>
          <w:szCs w:val="24"/>
        </w:rPr>
        <w:t xml:space="preserve"> не определен срок поставки товара.</w:t>
      </w:r>
    </w:p>
    <w:p w:rsidR="00CB2DD4" w:rsidRPr="00CC0B88" w:rsidRDefault="00CB2DD4" w:rsidP="00896CD4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b/>
          <w:sz w:val="24"/>
          <w:szCs w:val="24"/>
          <w:lang w:eastAsia="en-US"/>
        </w:rPr>
      </w:pPr>
      <w:r w:rsidRPr="00CC0B88">
        <w:rPr>
          <w:rFonts w:eastAsiaTheme="minorHAnsi"/>
          <w:b/>
          <w:sz w:val="24"/>
          <w:szCs w:val="24"/>
          <w:lang w:eastAsia="en-US"/>
        </w:rPr>
        <w:t>В нарушение</w:t>
      </w:r>
      <w:r w:rsidRPr="008065EC">
        <w:rPr>
          <w:rFonts w:eastAsiaTheme="minorHAnsi"/>
          <w:sz w:val="24"/>
          <w:szCs w:val="24"/>
          <w:lang w:eastAsia="en-US"/>
        </w:rPr>
        <w:t xml:space="preserve"> </w:t>
      </w:r>
      <w:r w:rsidRPr="00C3659F">
        <w:rPr>
          <w:rFonts w:eastAsiaTheme="minorHAnsi"/>
          <w:b/>
          <w:sz w:val="24"/>
          <w:szCs w:val="24"/>
          <w:lang w:eastAsia="en-US"/>
        </w:rPr>
        <w:t>статей 702, 779 Гражданского кодекса РФ</w:t>
      </w:r>
      <w:r w:rsidRPr="008065EC">
        <w:rPr>
          <w:rFonts w:eastAsiaTheme="minorHAnsi"/>
          <w:sz w:val="24"/>
          <w:szCs w:val="24"/>
          <w:lang w:eastAsia="en-US"/>
        </w:rPr>
        <w:t xml:space="preserve"> в </w:t>
      </w:r>
      <w:r w:rsidRPr="008065EC">
        <w:rPr>
          <w:sz w:val="24"/>
          <w:szCs w:val="24"/>
        </w:rPr>
        <w:t xml:space="preserve">договоре </w:t>
      </w:r>
      <w:r w:rsidRPr="008065EC">
        <w:rPr>
          <w:color w:val="000000"/>
          <w:sz w:val="24"/>
          <w:szCs w:val="24"/>
        </w:rPr>
        <w:t>с ИП Мещеряковым С.Ю. от 09.01.2019 б/н</w:t>
      </w:r>
      <w:r w:rsidRPr="008065EC">
        <w:rPr>
          <w:b/>
          <w:sz w:val="24"/>
          <w:szCs w:val="24"/>
        </w:rPr>
        <w:t xml:space="preserve"> не</w:t>
      </w:r>
      <w:r w:rsidRPr="008065EC">
        <w:rPr>
          <w:rFonts w:eastAsiaTheme="minorHAnsi"/>
          <w:b/>
          <w:sz w:val="24"/>
          <w:szCs w:val="24"/>
          <w:lang w:eastAsia="en-US"/>
        </w:rPr>
        <w:t xml:space="preserve"> определен объем оказываемых</w:t>
      </w:r>
      <w:r w:rsidRPr="008065EC">
        <w:rPr>
          <w:rFonts w:eastAsiaTheme="minorHAnsi"/>
          <w:sz w:val="24"/>
          <w:szCs w:val="24"/>
          <w:lang w:eastAsia="en-US"/>
        </w:rPr>
        <w:t xml:space="preserve"> </w:t>
      </w:r>
      <w:r w:rsidRPr="008065EC">
        <w:rPr>
          <w:rFonts w:eastAsiaTheme="minorHAnsi"/>
          <w:b/>
          <w:sz w:val="24"/>
          <w:szCs w:val="24"/>
          <w:lang w:eastAsia="en-US"/>
        </w:rPr>
        <w:t>услуг</w:t>
      </w:r>
      <w:r w:rsidRPr="008065EC">
        <w:rPr>
          <w:rFonts w:eastAsiaTheme="minorHAnsi"/>
          <w:sz w:val="24"/>
          <w:szCs w:val="24"/>
          <w:lang w:eastAsia="en-US"/>
        </w:rPr>
        <w:t>.</w:t>
      </w:r>
    </w:p>
    <w:p w:rsidR="00CB2DD4" w:rsidRPr="00CC0B88" w:rsidRDefault="00CB2DD4" w:rsidP="00896CD4">
      <w:pPr>
        <w:pStyle w:val="a3"/>
        <w:numPr>
          <w:ilvl w:val="0"/>
          <w:numId w:val="14"/>
        </w:numPr>
        <w:tabs>
          <w:tab w:val="left" w:pos="709"/>
        </w:tabs>
        <w:ind w:left="0" w:right="97" w:firstLine="426"/>
        <w:jc w:val="both"/>
        <w:rPr>
          <w:b/>
          <w:sz w:val="24"/>
          <w:szCs w:val="24"/>
        </w:rPr>
      </w:pPr>
      <w:r w:rsidRPr="006D6C5E">
        <w:rPr>
          <w:b/>
          <w:bCs/>
          <w:sz w:val="24"/>
          <w:szCs w:val="24"/>
        </w:rPr>
        <w:lastRenderedPageBreak/>
        <w:t>Пункт 3.1 Порядка</w:t>
      </w:r>
      <w:r w:rsidRPr="006D6C5E">
        <w:rPr>
          <w:b/>
          <w:sz w:val="24"/>
          <w:szCs w:val="24"/>
        </w:rPr>
        <w:t xml:space="preserve"> </w:t>
      </w:r>
      <w:r w:rsidRPr="006D6C5E">
        <w:rPr>
          <w:iCs/>
          <w:sz w:val="24"/>
          <w:szCs w:val="24"/>
        </w:rPr>
        <w:t xml:space="preserve">составления и ведения Сводной бюджетной росписи бюджета </w:t>
      </w:r>
      <w:proofErr w:type="spellStart"/>
      <w:r w:rsidRPr="006D6C5E">
        <w:rPr>
          <w:iCs/>
          <w:sz w:val="24"/>
          <w:szCs w:val="24"/>
        </w:rPr>
        <w:t>г.п</w:t>
      </w:r>
      <w:proofErr w:type="spellEnd"/>
      <w:r w:rsidRPr="006D6C5E">
        <w:rPr>
          <w:iCs/>
          <w:sz w:val="24"/>
          <w:szCs w:val="24"/>
        </w:rPr>
        <w:t xml:space="preserve">. Зеленоборский Кандалакшского района и бюджетных росписей главных распорядителей средств (главных администраторов источников финансирования дефицита) бюджета </w:t>
      </w:r>
      <w:proofErr w:type="spellStart"/>
      <w:r w:rsidRPr="006D6C5E">
        <w:rPr>
          <w:iCs/>
          <w:sz w:val="24"/>
          <w:szCs w:val="24"/>
        </w:rPr>
        <w:t>г.п</w:t>
      </w:r>
      <w:proofErr w:type="spellEnd"/>
      <w:r w:rsidRPr="006D6C5E">
        <w:rPr>
          <w:iCs/>
          <w:sz w:val="24"/>
          <w:szCs w:val="24"/>
        </w:rPr>
        <w:t xml:space="preserve">. Зеленоборский Кандалакшского района, </w:t>
      </w:r>
      <w:r w:rsidRPr="006D6C5E">
        <w:rPr>
          <w:sz w:val="24"/>
          <w:szCs w:val="24"/>
        </w:rPr>
        <w:t xml:space="preserve">утвержденного  постановлением администрации </w:t>
      </w:r>
      <w:r w:rsidRPr="006D6C5E">
        <w:rPr>
          <w:b/>
          <w:sz w:val="24"/>
          <w:szCs w:val="24"/>
        </w:rPr>
        <w:t xml:space="preserve">от 28.12.2016 № 488 </w:t>
      </w:r>
      <w:r w:rsidRPr="006D6C5E">
        <w:rPr>
          <w:b/>
          <w:bCs/>
          <w:sz w:val="24"/>
          <w:szCs w:val="24"/>
        </w:rPr>
        <w:t xml:space="preserve">не соответствует пункту 5 статьи 217 Бюджетного кодекса РФ и пункту  2.6 того же Порядка, </w:t>
      </w:r>
      <w:r w:rsidRPr="006D6C5E">
        <w:rPr>
          <w:bCs/>
          <w:sz w:val="24"/>
          <w:szCs w:val="24"/>
        </w:rPr>
        <w:t xml:space="preserve">в части сроков </w:t>
      </w:r>
      <w:r w:rsidRPr="006D6C5E">
        <w:rPr>
          <w:rFonts w:eastAsiaTheme="minorHAnsi"/>
          <w:sz w:val="24"/>
          <w:szCs w:val="24"/>
          <w:lang w:eastAsia="en-US"/>
        </w:rPr>
        <w:t xml:space="preserve"> доведения показателей сводной бюджетной росписи по расходам до главных распорядителей бюджетных средств.</w:t>
      </w:r>
    </w:p>
    <w:p w:rsidR="00CB2DD4" w:rsidRPr="00B908A2" w:rsidRDefault="00CB2DD4" w:rsidP="00896CD4">
      <w:pPr>
        <w:pStyle w:val="a3"/>
        <w:numPr>
          <w:ilvl w:val="0"/>
          <w:numId w:val="14"/>
        </w:numPr>
        <w:tabs>
          <w:tab w:val="left" w:pos="709"/>
          <w:tab w:val="left" w:pos="993"/>
        </w:tabs>
        <w:ind w:left="0" w:right="20" w:firstLine="426"/>
        <w:jc w:val="both"/>
        <w:rPr>
          <w:b/>
          <w:i/>
          <w:color w:val="FF0000"/>
          <w:sz w:val="24"/>
          <w:szCs w:val="24"/>
        </w:rPr>
      </w:pPr>
      <w:r w:rsidRPr="00CC0B88">
        <w:rPr>
          <w:b/>
          <w:sz w:val="24"/>
          <w:szCs w:val="24"/>
        </w:rPr>
        <w:t>В нарушение</w:t>
      </w:r>
      <w:r w:rsidRPr="00B908A2">
        <w:rPr>
          <w:sz w:val="24"/>
          <w:szCs w:val="24"/>
        </w:rPr>
        <w:t xml:space="preserve"> </w:t>
      </w:r>
      <w:r w:rsidRPr="00B908A2">
        <w:rPr>
          <w:rFonts w:eastAsiaTheme="minorHAnsi"/>
          <w:b/>
          <w:sz w:val="24"/>
          <w:szCs w:val="24"/>
          <w:lang w:eastAsia="en-US"/>
        </w:rPr>
        <w:t>пункт</w:t>
      </w:r>
      <w:r w:rsidR="00692FCA">
        <w:rPr>
          <w:rFonts w:eastAsiaTheme="minorHAnsi"/>
          <w:b/>
          <w:sz w:val="24"/>
          <w:szCs w:val="24"/>
          <w:lang w:eastAsia="en-US"/>
        </w:rPr>
        <w:t>а</w:t>
      </w:r>
      <w:r w:rsidR="00EA5A1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A5A19" w:rsidRPr="00EA5A19">
        <w:rPr>
          <w:rFonts w:eastAsiaTheme="minorHAnsi"/>
          <w:b/>
          <w:sz w:val="24"/>
          <w:szCs w:val="24"/>
          <w:lang w:eastAsia="en-US"/>
        </w:rPr>
        <w:t>1</w:t>
      </w:r>
      <w:r w:rsidRPr="00EA5A19">
        <w:rPr>
          <w:rFonts w:eastAsiaTheme="minorHAnsi"/>
          <w:b/>
          <w:sz w:val="24"/>
          <w:szCs w:val="24"/>
          <w:lang w:eastAsia="en-US"/>
        </w:rPr>
        <w:t xml:space="preserve"> статьи </w:t>
      </w:r>
      <w:r w:rsidR="00EA5A19" w:rsidRPr="00EA5A19">
        <w:rPr>
          <w:rFonts w:eastAsiaTheme="minorHAnsi"/>
          <w:b/>
          <w:sz w:val="24"/>
          <w:szCs w:val="24"/>
          <w:lang w:eastAsia="en-US"/>
        </w:rPr>
        <w:t>3</w:t>
      </w:r>
      <w:r w:rsidR="00EA5A19">
        <w:rPr>
          <w:rFonts w:eastAsiaTheme="minorHAnsi"/>
          <w:sz w:val="24"/>
          <w:szCs w:val="24"/>
          <w:lang w:eastAsia="en-US"/>
        </w:rPr>
        <w:t xml:space="preserve"> </w:t>
      </w:r>
      <w:r w:rsidRPr="00692FCA">
        <w:rPr>
          <w:rFonts w:eastAsiaTheme="minorHAnsi"/>
          <w:sz w:val="24"/>
          <w:szCs w:val="24"/>
          <w:lang w:eastAsia="en-US"/>
        </w:rPr>
        <w:t>Закона от 05.04.2013</w:t>
      </w:r>
      <w:r w:rsidRPr="00B908A2">
        <w:rPr>
          <w:rFonts w:eastAsiaTheme="minorHAnsi"/>
          <w:sz w:val="24"/>
          <w:szCs w:val="24"/>
          <w:lang w:eastAsia="en-US"/>
        </w:rPr>
        <w:t xml:space="preserve"> </w:t>
      </w:r>
      <w:r w:rsidRPr="00B908A2">
        <w:rPr>
          <w:rFonts w:eastAsiaTheme="minorHAnsi"/>
          <w:b/>
          <w:sz w:val="24"/>
          <w:szCs w:val="24"/>
          <w:lang w:eastAsia="en-US"/>
        </w:rPr>
        <w:t>№ 44-Ф</w:t>
      </w:r>
      <w:r w:rsidRPr="00B908A2">
        <w:rPr>
          <w:rFonts w:eastAsiaTheme="minorHAnsi"/>
          <w:sz w:val="24"/>
          <w:szCs w:val="24"/>
          <w:lang w:eastAsia="en-US"/>
        </w:rPr>
        <w:t xml:space="preserve">З «О контрактной системе в сфере закупок товаров, работ, услуг для обеспечения государственных и муниципальных нужд» </w:t>
      </w:r>
      <w:r w:rsidRPr="00692FCA">
        <w:rPr>
          <w:b/>
          <w:sz w:val="24"/>
          <w:szCs w:val="24"/>
        </w:rPr>
        <w:t>услуга оказана</w:t>
      </w:r>
      <w:r w:rsidRPr="00B908A2">
        <w:rPr>
          <w:sz w:val="24"/>
          <w:szCs w:val="24"/>
        </w:rPr>
        <w:t xml:space="preserve"> (</w:t>
      </w:r>
      <w:r w:rsidRPr="00B908A2">
        <w:rPr>
          <w:rFonts w:eastAsiaTheme="minorHAnsi"/>
          <w:sz w:val="24"/>
          <w:szCs w:val="24"/>
          <w:lang w:eastAsia="en-US"/>
        </w:rPr>
        <w:t>06.12.2018 года)</w:t>
      </w:r>
      <w:r w:rsidRPr="00B908A2">
        <w:rPr>
          <w:rFonts w:eastAsiaTheme="minorHAnsi"/>
          <w:b/>
          <w:sz w:val="24"/>
          <w:szCs w:val="24"/>
          <w:lang w:eastAsia="en-US"/>
        </w:rPr>
        <w:t xml:space="preserve"> ранее даты заключения договора</w:t>
      </w:r>
      <w:r w:rsidRPr="00B908A2">
        <w:rPr>
          <w:rFonts w:eastAsiaTheme="minorHAnsi"/>
          <w:sz w:val="24"/>
          <w:szCs w:val="24"/>
          <w:lang w:eastAsia="en-US"/>
        </w:rPr>
        <w:t xml:space="preserve"> </w:t>
      </w:r>
      <w:r w:rsidRPr="00B908A2">
        <w:rPr>
          <w:sz w:val="24"/>
          <w:szCs w:val="24"/>
        </w:rPr>
        <w:t>от 20.12.2018 № 23/2018.</w:t>
      </w:r>
    </w:p>
    <w:p w:rsidR="00CB2DD4" w:rsidRPr="00CC0B88" w:rsidRDefault="00CB2DD4" w:rsidP="00896CD4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b/>
          <w:sz w:val="24"/>
          <w:szCs w:val="24"/>
        </w:rPr>
      </w:pPr>
      <w:r w:rsidRPr="00CC0B88">
        <w:rPr>
          <w:b/>
          <w:sz w:val="24"/>
          <w:szCs w:val="24"/>
        </w:rPr>
        <w:t>В нарушение Приказов Минфина России:</w:t>
      </w:r>
    </w:p>
    <w:p w:rsidR="00CB2DD4" w:rsidRPr="00C24403" w:rsidRDefault="00CB2DD4" w:rsidP="00896CD4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sz w:val="24"/>
          <w:szCs w:val="24"/>
          <w:lang w:eastAsia="en-US"/>
        </w:rPr>
      </w:pPr>
      <w:r w:rsidRPr="00C24403">
        <w:rPr>
          <w:rFonts w:eastAsiaTheme="minorHAnsi"/>
          <w:b/>
          <w:sz w:val="24"/>
          <w:szCs w:val="24"/>
          <w:lang w:eastAsia="en-US"/>
        </w:rPr>
        <w:t>от 01.12.2010</w:t>
      </w:r>
      <w:r w:rsidRPr="00C24403">
        <w:rPr>
          <w:b/>
          <w:sz w:val="24"/>
          <w:szCs w:val="24"/>
        </w:rPr>
        <w:t xml:space="preserve"> № 157н «</w:t>
      </w:r>
      <w:r w:rsidRPr="00C24403">
        <w:rPr>
          <w:rFonts w:eastAsiaTheme="minorHAnsi"/>
          <w:bCs/>
          <w:sz w:val="24"/>
          <w:szCs w:val="24"/>
          <w:lang w:eastAsia="en-US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eastAsiaTheme="minorHAnsi"/>
          <w:bCs/>
          <w:sz w:val="24"/>
          <w:szCs w:val="24"/>
          <w:lang w:eastAsia="en-US"/>
        </w:rPr>
        <w:t>»</w:t>
      </w:r>
      <w:r w:rsidRPr="00C244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C24403">
        <w:rPr>
          <w:b/>
          <w:sz w:val="24"/>
          <w:szCs w:val="24"/>
        </w:rPr>
        <w:t>пункта 6</w:t>
      </w:r>
      <w:r>
        <w:rPr>
          <w:b/>
          <w:sz w:val="24"/>
          <w:szCs w:val="24"/>
        </w:rPr>
        <w:t>)</w:t>
      </w:r>
      <w:r w:rsidRPr="00692FCA">
        <w:rPr>
          <w:sz w:val="24"/>
          <w:szCs w:val="24"/>
        </w:rPr>
        <w:t>;</w:t>
      </w:r>
    </w:p>
    <w:p w:rsidR="00CB2DD4" w:rsidRPr="00C24403" w:rsidRDefault="00CB2DD4" w:rsidP="00896CD4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sz w:val="24"/>
          <w:szCs w:val="24"/>
          <w:lang w:eastAsia="en-US"/>
        </w:rPr>
      </w:pPr>
      <w:r w:rsidRPr="00C24403">
        <w:rPr>
          <w:b/>
          <w:sz w:val="24"/>
          <w:szCs w:val="24"/>
        </w:rPr>
        <w:t xml:space="preserve">от 31.12.2016 № 256н </w:t>
      </w:r>
      <w:r w:rsidRPr="00C24403">
        <w:rPr>
          <w:sz w:val="24"/>
          <w:szCs w:val="24"/>
        </w:rPr>
        <w:t>«</w:t>
      </w:r>
      <w:r w:rsidRPr="00C24403">
        <w:rPr>
          <w:rFonts w:eastAsiaTheme="minorHAnsi"/>
          <w:sz w:val="24"/>
          <w:szCs w:val="24"/>
          <w:lang w:eastAsia="en-US"/>
        </w:rPr>
        <w:t>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</w:t>
      </w:r>
      <w:r w:rsidRPr="00C24403">
        <w:rPr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r w:rsidRPr="00C24403">
        <w:rPr>
          <w:b/>
          <w:sz w:val="24"/>
          <w:szCs w:val="24"/>
        </w:rPr>
        <w:t>пункт 19</w:t>
      </w:r>
      <w:r>
        <w:rPr>
          <w:b/>
          <w:sz w:val="24"/>
          <w:szCs w:val="24"/>
        </w:rPr>
        <w:t>),</w:t>
      </w:r>
    </w:p>
    <w:p w:rsidR="00CB2DD4" w:rsidRDefault="00CB2DD4" w:rsidP="00CC0B88">
      <w:pPr>
        <w:pStyle w:val="a3"/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b/>
          <w:sz w:val="24"/>
          <w:szCs w:val="24"/>
        </w:rPr>
      </w:pPr>
      <w:r w:rsidRPr="00C24403">
        <w:rPr>
          <w:b/>
          <w:sz w:val="24"/>
          <w:szCs w:val="24"/>
        </w:rPr>
        <w:t xml:space="preserve"> </w:t>
      </w:r>
      <w:r w:rsidR="00692FCA">
        <w:rPr>
          <w:b/>
          <w:sz w:val="24"/>
          <w:szCs w:val="24"/>
        </w:rPr>
        <w:tab/>
      </w:r>
      <w:r w:rsidR="00692FCA">
        <w:rPr>
          <w:b/>
          <w:sz w:val="24"/>
          <w:szCs w:val="24"/>
        </w:rPr>
        <w:tab/>
      </w:r>
      <w:r w:rsidRPr="00C24403">
        <w:rPr>
          <w:b/>
          <w:sz w:val="24"/>
          <w:szCs w:val="24"/>
        </w:rPr>
        <w:t>рабочий план счетов</w:t>
      </w:r>
      <w:r w:rsidRPr="00C24403">
        <w:rPr>
          <w:sz w:val="24"/>
          <w:szCs w:val="24"/>
        </w:rPr>
        <w:t xml:space="preserve"> </w:t>
      </w:r>
      <w:r w:rsidRPr="00C24403">
        <w:rPr>
          <w:b/>
          <w:sz w:val="24"/>
          <w:szCs w:val="24"/>
        </w:rPr>
        <w:t>не утвержден</w:t>
      </w:r>
      <w:r w:rsidRPr="00C24403">
        <w:rPr>
          <w:sz w:val="24"/>
          <w:szCs w:val="24"/>
        </w:rPr>
        <w:t xml:space="preserve"> </w:t>
      </w:r>
      <w:r w:rsidRPr="00692FCA">
        <w:rPr>
          <w:b/>
          <w:sz w:val="24"/>
          <w:szCs w:val="24"/>
        </w:rPr>
        <w:t>Учетной политикой</w:t>
      </w:r>
      <w:r w:rsidRPr="00C24403">
        <w:rPr>
          <w:b/>
          <w:sz w:val="24"/>
          <w:szCs w:val="24"/>
        </w:rPr>
        <w:t>.</w:t>
      </w:r>
    </w:p>
    <w:p w:rsidR="00CB2DD4" w:rsidRDefault="00CB2DD4" w:rsidP="00896CD4">
      <w:pPr>
        <w:pStyle w:val="ae"/>
        <w:numPr>
          <w:ilvl w:val="0"/>
          <w:numId w:val="14"/>
        </w:numPr>
        <w:tabs>
          <w:tab w:val="left" w:pos="709"/>
        </w:tabs>
        <w:ind w:left="0" w:firstLine="426"/>
        <w:rPr>
          <w:color w:val="FF0000"/>
          <w:sz w:val="24"/>
          <w:szCs w:val="24"/>
        </w:rPr>
      </w:pPr>
      <w:r w:rsidRPr="00692FCA">
        <w:rPr>
          <w:b/>
          <w:sz w:val="24"/>
          <w:szCs w:val="24"/>
        </w:rPr>
        <w:t>В нарушение</w:t>
      </w:r>
      <w:r w:rsidRPr="00C3659F">
        <w:rPr>
          <w:b/>
          <w:sz w:val="24"/>
          <w:szCs w:val="24"/>
        </w:rPr>
        <w:t xml:space="preserve"> пункта 66 Инструкции </w:t>
      </w:r>
      <w:r w:rsidRPr="00C3659F">
        <w:rPr>
          <w:rFonts w:eastAsiaTheme="minorHAnsi"/>
          <w:b/>
          <w:sz w:val="24"/>
          <w:szCs w:val="24"/>
          <w:lang w:eastAsia="en-US"/>
        </w:rPr>
        <w:t>от 01.12.2010</w:t>
      </w:r>
      <w:r w:rsidRPr="00C3659F">
        <w:rPr>
          <w:b/>
          <w:sz w:val="24"/>
          <w:szCs w:val="24"/>
        </w:rPr>
        <w:t xml:space="preserve"> № 157н, Учетной политикой не определен Порядок отнесения расходов будущих периодов на текущий финансовый результат.</w:t>
      </w:r>
      <w:r w:rsidRPr="00C3659F">
        <w:rPr>
          <w:color w:val="FF0000"/>
          <w:sz w:val="24"/>
          <w:szCs w:val="24"/>
        </w:rPr>
        <w:tab/>
      </w:r>
    </w:p>
    <w:p w:rsidR="00CB2DD4" w:rsidRDefault="00CB2DD4" w:rsidP="00896CD4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4"/>
          <w:szCs w:val="24"/>
          <w:lang w:eastAsia="en-US"/>
        </w:rPr>
      </w:pPr>
      <w:r w:rsidRPr="00380EC7">
        <w:rPr>
          <w:b/>
          <w:sz w:val="24"/>
          <w:szCs w:val="24"/>
        </w:rPr>
        <w:t xml:space="preserve">Администрацией поселения неверно определен предмет договора </w:t>
      </w:r>
      <w:r w:rsidRPr="00380EC7">
        <w:rPr>
          <w:sz w:val="24"/>
          <w:szCs w:val="24"/>
        </w:rPr>
        <w:t>(наименование</w:t>
      </w:r>
      <w:r w:rsidRPr="00380EC7">
        <w:rPr>
          <w:b/>
          <w:sz w:val="24"/>
          <w:szCs w:val="24"/>
        </w:rPr>
        <w:t xml:space="preserve"> </w:t>
      </w:r>
      <w:r w:rsidRPr="00380EC7">
        <w:rPr>
          <w:sz w:val="24"/>
          <w:szCs w:val="24"/>
        </w:rPr>
        <w:t>печатного издания)</w:t>
      </w:r>
      <w:r w:rsidRPr="00380EC7">
        <w:rPr>
          <w:b/>
          <w:sz w:val="24"/>
          <w:szCs w:val="24"/>
        </w:rPr>
        <w:t xml:space="preserve"> </w:t>
      </w:r>
      <w:r w:rsidRPr="00380EC7">
        <w:rPr>
          <w:sz w:val="24"/>
          <w:szCs w:val="24"/>
        </w:rPr>
        <w:t>с</w:t>
      </w:r>
      <w:r w:rsidRPr="00380EC7">
        <w:rPr>
          <w:b/>
          <w:sz w:val="24"/>
          <w:szCs w:val="24"/>
        </w:rPr>
        <w:t xml:space="preserve"> </w:t>
      </w:r>
      <w:r w:rsidRPr="00380EC7">
        <w:rPr>
          <w:sz w:val="24"/>
          <w:szCs w:val="24"/>
        </w:rPr>
        <w:t>ИП Мещеряковым С.Ю. (от 09.01.2018 б/н, от 29.08.2018 б/н) (</w:t>
      </w:r>
      <w:hyperlink r:id="rId9" w:history="1">
        <w:r w:rsidRPr="00380EC7">
          <w:rPr>
            <w:rFonts w:eastAsiaTheme="minorHAnsi"/>
            <w:bCs/>
            <w:sz w:val="24"/>
            <w:szCs w:val="24"/>
            <w:lang w:eastAsia="en-US"/>
          </w:rPr>
          <w:t>абзац  первый статьи 431</w:t>
        </w:r>
      </w:hyperlink>
      <w:r w:rsidRPr="00380EC7">
        <w:rPr>
          <w:rFonts w:eastAsiaTheme="minorHAnsi"/>
          <w:bCs/>
          <w:sz w:val="24"/>
          <w:szCs w:val="24"/>
          <w:lang w:eastAsia="en-US"/>
        </w:rPr>
        <w:t xml:space="preserve"> ГК РФ).</w:t>
      </w:r>
    </w:p>
    <w:p w:rsidR="00CB2DD4" w:rsidRPr="00CC0B88" w:rsidRDefault="00CB2DD4" w:rsidP="00896CD4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b/>
          <w:sz w:val="24"/>
          <w:szCs w:val="24"/>
          <w:lang w:eastAsia="en-US"/>
        </w:rPr>
      </w:pPr>
      <w:r w:rsidRPr="00F86E74">
        <w:rPr>
          <w:b/>
          <w:sz w:val="24"/>
          <w:szCs w:val="24"/>
          <w:shd w:val="clear" w:color="auto" w:fill="FFFFFF"/>
        </w:rPr>
        <w:t>В нарушение</w:t>
      </w:r>
      <w:r w:rsidRPr="005F6F98">
        <w:rPr>
          <w:b/>
          <w:sz w:val="24"/>
          <w:szCs w:val="24"/>
          <w:shd w:val="clear" w:color="auto" w:fill="FFFFFF"/>
        </w:rPr>
        <w:t xml:space="preserve"> пункта 27 ФСБУ «Основные средства» и Учетной политики</w:t>
      </w:r>
      <w:r w:rsidRPr="003602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360254">
        <w:rPr>
          <w:b/>
          <w:sz w:val="24"/>
          <w:szCs w:val="24"/>
        </w:rPr>
        <w:t>меют место нарушения сроков принятия к учету и ремонту основных</w:t>
      </w:r>
      <w:r>
        <w:rPr>
          <w:b/>
          <w:sz w:val="24"/>
          <w:szCs w:val="24"/>
        </w:rPr>
        <w:t xml:space="preserve"> средств</w:t>
      </w:r>
      <w:r w:rsidRPr="00360254">
        <w:rPr>
          <w:sz w:val="24"/>
          <w:szCs w:val="24"/>
          <w:shd w:val="clear" w:color="auto" w:fill="FFFFFF"/>
        </w:rPr>
        <w:t>.</w:t>
      </w:r>
    </w:p>
    <w:p w:rsidR="00CB2DD4" w:rsidRPr="00CC0B88" w:rsidRDefault="00CB2DD4" w:rsidP="00896CD4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="Calibri"/>
          <w:i/>
          <w:sz w:val="24"/>
          <w:szCs w:val="24"/>
          <w:lang w:eastAsia="en-US"/>
        </w:rPr>
      </w:pPr>
      <w:r w:rsidRPr="00F86E74">
        <w:rPr>
          <w:rFonts w:eastAsia="Calibri"/>
          <w:b/>
          <w:sz w:val="24"/>
          <w:szCs w:val="24"/>
          <w:lang w:eastAsia="en-US"/>
        </w:rPr>
        <w:t>В нарушение</w:t>
      </w:r>
      <w:r w:rsidRPr="00842F27">
        <w:rPr>
          <w:rFonts w:eastAsia="Calibri"/>
          <w:b/>
          <w:sz w:val="24"/>
          <w:szCs w:val="24"/>
          <w:lang w:eastAsia="en-US"/>
        </w:rPr>
        <w:t xml:space="preserve"> пункта 4.5. Порядка </w:t>
      </w:r>
      <w:r w:rsidRPr="00842F27">
        <w:rPr>
          <w:sz w:val="24"/>
          <w:szCs w:val="24"/>
        </w:rPr>
        <w:t xml:space="preserve">разработки, реализации и оценки эффективности муниципальных программ, утвержденного постановлением администрации городского поселения Зеленоборский </w:t>
      </w:r>
      <w:r w:rsidRPr="00842F27">
        <w:rPr>
          <w:b/>
          <w:sz w:val="24"/>
          <w:szCs w:val="24"/>
        </w:rPr>
        <w:t>от 24.08.2015 № 215</w:t>
      </w:r>
      <w:r w:rsidRPr="00842F27">
        <w:rPr>
          <w:sz w:val="24"/>
          <w:szCs w:val="24"/>
        </w:rPr>
        <w:t xml:space="preserve"> </w:t>
      </w:r>
      <w:r w:rsidRPr="00842F27">
        <w:rPr>
          <w:rFonts w:eastAsia="Calibri"/>
          <w:b/>
          <w:sz w:val="24"/>
          <w:szCs w:val="24"/>
          <w:lang w:eastAsia="en-US"/>
        </w:rPr>
        <w:t>пояснительная записка к отчету о реализации программы за 2018 год не составлялась, проверке не представлена.</w:t>
      </w:r>
    </w:p>
    <w:p w:rsidR="00E1175C" w:rsidRPr="00AF536A" w:rsidRDefault="00E1175C" w:rsidP="00896CD4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В нарушение пунктов 5.2, 5.3, 5.4 Порядка </w:t>
      </w:r>
      <w:r w:rsidRPr="00A43223">
        <w:rPr>
          <w:rFonts w:eastAsia="Calibri"/>
          <w:b/>
          <w:sz w:val="24"/>
          <w:szCs w:val="24"/>
          <w:lang w:eastAsia="en-US"/>
        </w:rPr>
        <w:t xml:space="preserve">от </w:t>
      </w:r>
      <w:r w:rsidRPr="00A43223">
        <w:rPr>
          <w:b/>
          <w:sz w:val="24"/>
          <w:szCs w:val="24"/>
        </w:rPr>
        <w:t>24.08.2015 № 215</w:t>
      </w:r>
      <w:r>
        <w:rPr>
          <w:b/>
          <w:sz w:val="24"/>
          <w:szCs w:val="24"/>
        </w:rPr>
        <w:t xml:space="preserve"> в</w:t>
      </w:r>
      <w:r w:rsidRPr="00AF536A">
        <w:rPr>
          <w:rFonts w:eastAsia="Calibri"/>
          <w:b/>
          <w:sz w:val="24"/>
          <w:szCs w:val="24"/>
          <w:lang w:eastAsia="en-US"/>
        </w:rPr>
        <w:t xml:space="preserve"> отчете </w:t>
      </w:r>
      <w:r w:rsidRPr="00AF536A">
        <w:rPr>
          <w:rFonts w:eastAsia="Calibri"/>
          <w:sz w:val="24"/>
          <w:szCs w:val="24"/>
          <w:lang w:eastAsia="en-US"/>
        </w:rPr>
        <w:t>о реализации программы за 2018 год</w:t>
      </w:r>
      <w:r w:rsidRPr="00AF536A">
        <w:rPr>
          <w:rFonts w:eastAsia="Calibri"/>
          <w:b/>
          <w:sz w:val="24"/>
          <w:szCs w:val="24"/>
          <w:lang w:eastAsia="en-US"/>
        </w:rPr>
        <w:t xml:space="preserve"> отсутствует информация об исполнении целевых показателей:</w:t>
      </w:r>
    </w:p>
    <w:p w:rsidR="00E1175C" w:rsidRPr="00364734" w:rsidRDefault="00E1175C" w:rsidP="00896CD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="Calibri"/>
          <w:i/>
          <w:sz w:val="24"/>
          <w:szCs w:val="24"/>
          <w:lang w:eastAsia="en-US"/>
        </w:rPr>
      </w:pPr>
      <w:r w:rsidRPr="00364734">
        <w:rPr>
          <w:rFonts w:eastAsia="Calibri"/>
          <w:b/>
          <w:sz w:val="24"/>
          <w:szCs w:val="24"/>
          <w:lang w:eastAsia="en-US"/>
        </w:rPr>
        <w:t xml:space="preserve">цели </w:t>
      </w:r>
      <w:r>
        <w:rPr>
          <w:rFonts w:eastAsia="Calibri"/>
          <w:b/>
          <w:sz w:val="24"/>
          <w:szCs w:val="24"/>
          <w:lang w:eastAsia="en-US"/>
        </w:rPr>
        <w:t xml:space="preserve">программы </w:t>
      </w:r>
      <w:r w:rsidRPr="00364734">
        <w:rPr>
          <w:rFonts w:eastAsia="Calibri"/>
          <w:sz w:val="24"/>
          <w:szCs w:val="24"/>
          <w:lang w:eastAsia="en-US"/>
        </w:rPr>
        <w:t>(«</w:t>
      </w:r>
      <w:r w:rsidRPr="00364734">
        <w:rPr>
          <w:sz w:val="24"/>
          <w:szCs w:val="24"/>
        </w:rPr>
        <w:t>Доля опубликованных в СМИ и (или) в сети Интернет нормативных правовых актов к общему числу изданных нормативных правовых актов» и «Обеспечение бесперебойной работы информационно-коммуникационной инфраструктуры ОМСУ»)</w:t>
      </w:r>
      <w:r w:rsidRPr="00364734">
        <w:rPr>
          <w:rFonts w:eastAsia="Calibri"/>
          <w:b/>
          <w:sz w:val="24"/>
          <w:szCs w:val="24"/>
          <w:lang w:eastAsia="en-US"/>
        </w:rPr>
        <w:t xml:space="preserve"> - графы не заполнены;</w:t>
      </w:r>
    </w:p>
    <w:p w:rsidR="00E1175C" w:rsidRPr="00CC0B88" w:rsidRDefault="00E1175C" w:rsidP="00896CD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="Calibri"/>
          <w:i/>
          <w:sz w:val="24"/>
          <w:szCs w:val="24"/>
          <w:lang w:eastAsia="en-US"/>
        </w:rPr>
      </w:pPr>
      <w:r w:rsidRPr="00364734">
        <w:rPr>
          <w:rFonts w:eastAsia="Calibri"/>
          <w:b/>
          <w:sz w:val="24"/>
          <w:szCs w:val="24"/>
          <w:lang w:eastAsia="en-US"/>
        </w:rPr>
        <w:t xml:space="preserve">задачи № 4 </w:t>
      </w:r>
      <w:r w:rsidRPr="00364734">
        <w:rPr>
          <w:rFonts w:eastAsia="Calibri"/>
          <w:sz w:val="24"/>
          <w:szCs w:val="24"/>
          <w:lang w:eastAsia="en-US"/>
        </w:rPr>
        <w:t>«Р</w:t>
      </w:r>
      <w:r w:rsidRPr="00364734">
        <w:rPr>
          <w:sz w:val="24"/>
          <w:szCs w:val="24"/>
        </w:rPr>
        <w:t>азвитие и поддержка специализированной информационной среды ОМСУ</w:t>
      </w:r>
      <w:r w:rsidRPr="00364734">
        <w:rPr>
          <w:rFonts w:eastAsia="Calibri"/>
          <w:sz w:val="24"/>
          <w:szCs w:val="24"/>
          <w:lang w:eastAsia="en-US"/>
        </w:rPr>
        <w:t>» («</w:t>
      </w:r>
      <w:r w:rsidRPr="00364734">
        <w:rPr>
          <w:sz w:val="24"/>
          <w:szCs w:val="24"/>
        </w:rPr>
        <w:t>Поддержка специализированного ПО» и «Количество структурных подразделений, включенных в систему электронного документооборота»</w:t>
      </w:r>
      <w:r w:rsidRPr="00364734">
        <w:rPr>
          <w:rFonts w:eastAsia="Calibri"/>
          <w:sz w:val="24"/>
          <w:szCs w:val="24"/>
          <w:lang w:eastAsia="en-US"/>
        </w:rPr>
        <w:t xml:space="preserve">). </w:t>
      </w:r>
    </w:p>
    <w:p w:rsidR="00E1175C" w:rsidRPr="00CC0B88" w:rsidRDefault="00E1175C" w:rsidP="00896CD4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321B50">
        <w:rPr>
          <w:rFonts w:cs="Arial"/>
          <w:b/>
          <w:sz w:val="24"/>
          <w:szCs w:val="24"/>
        </w:rPr>
        <w:t>Имеют место замечания по составлению Учетной политики</w:t>
      </w:r>
      <w:r w:rsidRPr="00321B50">
        <w:rPr>
          <w:rFonts w:cs="Arial"/>
          <w:sz w:val="24"/>
          <w:szCs w:val="24"/>
        </w:rPr>
        <w:t xml:space="preserve"> (некорректны номера </w:t>
      </w:r>
      <w:proofErr w:type="spellStart"/>
      <w:r w:rsidRPr="00321B50">
        <w:rPr>
          <w:rFonts w:cs="Arial"/>
          <w:sz w:val="24"/>
          <w:szCs w:val="24"/>
        </w:rPr>
        <w:t>забалансовых</w:t>
      </w:r>
      <w:proofErr w:type="spellEnd"/>
      <w:r w:rsidRPr="00321B50">
        <w:rPr>
          <w:rFonts w:cs="Arial"/>
          <w:sz w:val="24"/>
          <w:szCs w:val="24"/>
        </w:rPr>
        <w:t xml:space="preserve"> счетов в</w:t>
      </w:r>
      <w:r w:rsidRPr="00321B50">
        <w:rPr>
          <w:rFonts w:cs="Arial"/>
          <w:b/>
          <w:sz w:val="24"/>
          <w:szCs w:val="24"/>
        </w:rPr>
        <w:t xml:space="preserve"> п.1 и </w:t>
      </w:r>
      <w:r w:rsidRPr="00321B50">
        <w:rPr>
          <w:rFonts w:cs="Arial"/>
          <w:sz w:val="24"/>
          <w:szCs w:val="24"/>
        </w:rPr>
        <w:t>п. 10.11, 11.11 Учетной политики).</w:t>
      </w:r>
    </w:p>
    <w:p w:rsidR="00CB2DD4" w:rsidRPr="00CC0B88" w:rsidRDefault="00CB2DD4" w:rsidP="00896CD4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b/>
          <w:sz w:val="24"/>
          <w:szCs w:val="24"/>
          <w:lang w:eastAsia="en-US"/>
        </w:rPr>
      </w:pPr>
      <w:r w:rsidRPr="00F86E74">
        <w:rPr>
          <w:rFonts w:eastAsiaTheme="minorHAnsi"/>
          <w:b/>
          <w:sz w:val="24"/>
          <w:szCs w:val="24"/>
          <w:lang w:eastAsia="en-US"/>
        </w:rPr>
        <w:t>В нарушение пункта</w:t>
      </w:r>
      <w:r w:rsidRPr="00AF536A">
        <w:rPr>
          <w:rFonts w:eastAsiaTheme="minorHAnsi"/>
          <w:sz w:val="24"/>
          <w:szCs w:val="24"/>
          <w:lang w:eastAsia="en-US"/>
        </w:rPr>
        <w:t xml:space="preserve"> </w:t>
      </w:r>
      <w:r w:rsidRPr="00C3659F">
        <w:rPr>
          <w:rFonts w:eastAsiaTheme="minorHAnsi"/>
          <w:b/>
          <w:sz w:val="24"/>
          <w:szCs w:val="24"/>
          <w:lang w:eastAsia="en-US"/>
        </w:rPr>
        <w:t>1.2. договора</w:t>
      </w:r>
      <w:r w:rsidRPr="00321B50">
        <w:rPr>
          <w:rFonts w:eastAsiaTheme="minorHAnsi"/>
          <w:sz w:val="24"/>
          <w:szCs w:val="24"/>
          <w:lang w:eastAsia="en-US"/>
        </w:rPr>
        <w:t xml:space="preserve"> </w:t>
      </w:r>
      <w:r w:rsidRPr="00321B50">
        <w:rPr>
          <w:color w:val="000000" w:themeColor="text1"/>
          <w:sz w:val="24"/>
          <w:szCs w:val="24"/>
        </w:rPr>
        <w:t xml:space="preserve">с </w:t>
      </w:r>
      <w:r w:rsidRPr="00321B50">
        <w:rPr>
          <w:sz w:val="24"/>
          <w:szCs w:val="24"/>
        </w:rPr>
        <w:t>ООО «</w:t>
      </w:r>
      <w:proofErr w:type="spellStart"/>
      <w:r w:rsidRPr="00321B50">
        <w:rPr>
          <w:sz w:val="24"/>
          <w:szCs w:val="24"/>
        </w:rPr>
        <w:t>Триасофт</w:t>
      </w:r>
      <w:proofErr w:type="spellEnd"/>
      <w:r w:rsidRPr="00321B50">
        <w:rPr>
          <w:sz w:val="24"/>
          <w:szCs w:val="24"/>
        </w:rPr>
        <w:t>-сервис»</w:t>
      </w:r>
      <w:r w:rsidRPr="00321B50">
        <w:rPr>
          <w:rFonts w:eastAsiaTheme="minorHAnsi"/>
          <w:sz w:val="24"/>
          <w:szCs w:val="24"/>
          <w:lang w:eastAsia="en-US"/>
        </w:rPr>
        <w:t xml:space="preserve"> </w:t>
      </w:r>
      <w:r w:rsidRPr="00321B50">
        <w:rPr>
          <w:color w:val="000000" w:themeColor="text1"/>
          <w:sz w:val="24"/>
          <w:szCs w:val="24"/>
        </w:rPr>
        <w:t>от</w:t>
      </w:r>
      <w:r w:rsidRPr="00AF536A">
        <w:rPr>
          <w:color w:val="000000" w:themeColor="text1"/>
          <w:sz w:val="24"/>
          <w:szCs w:val="24"/>
        </w:rPr>
        <w:t xml:space="preserve"> 29.01.2018 № 51067/2018СО и от 24.01.2019 № 51067/2019СО</w:t>
      </w:r>
      <w:r w:rsidRPr="00AF536A">
        <w:rPr>
          <w:b/>
          <w:sz w:val="24"/>
          <w:szCs w:val="24"/>
        </w:rPr>
        <w:t xml:space="preserve"> </w:t>
      </w:r>
      <w:r w:rsidRPr="00AF536A">
        <w:rPr>
          <w:rFonts w:eastAsiaTheme="minorHAnsi"/>
          <w:b/>
          <w:color w:val="000000" w:themeColor="text1"/>
          <w:sz w:val="24"/>
          <w:szCs w:val="24"/>
        </w:rPr>
        <w:t xml:space="preserve">отсутствует </w:t>
      </w:r>
      <w:r w:rsidRPr="00AF536A">
        <w:rPr>
          <w:b/>
          <w:color w:val="000000" w:themeColor="text1"/>
          <w:sz w:val="24"/>
          <w:szCs w:val="24"/>
        </w:rPr>
        <w:t>лицензионное со</w:t>
      </w:r>
      <w:r w:rsidRPr="00F86E74">
        <w:rPr>
          <w:b/>
          <w:color w:val="000000" w:themeColor="text1"/>
          <w:sz w:val="24"/>
          <w:szCs w:val="24"/>
        </w:rPr>
        <w:t>глашение</w:t>
      </w:r>
      <w:r w:rsidRPr="00AF536A">
        <w:rPr>
          <w:color w:val="000000" w:themeColor="text1"/>
          <w:sz w:val="24"/>
          <w:szCs w:val="24"/>
        </w:rPr>
        <w:t>, являющее неотъемлемой частью договора.</w:t>
      </w:r>
    </w:p>
    <w:p w:rsidR="00CB2DD4" w:rsidRPr="001C5E09" w:rsidRDefault="00CB2DD4" w:rsidP="00896CD4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b/>
          <w:sz w:val="24"/>
          <w:szCs w:val="24"/>
          <w:lang w:eastAsia="en-US"/>
        </w:rPr>
      </w:pPr>
      <w:r w:rsidRPr="00AF536A"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357921">
        <w:rPr>
          <w:rFonts w:eastAsiaTheme="minorHAnsi"/>
          <w:b/>
          <w:sz w:val="24"/>
          <w:szCs w:val="24"/>
          <w:lang w:eastAsia="en-US"/>
        </w:rPr>
        <w:t xml:space="preserve">договоре </w:t>
      </w:r>
      <w:r w:rsidRPr="00357921">
        <w:rPr>
          <w:sz w:val="24"/>
          <w:szCs w:val="24"/>
        </w:rPr>
        <w:t>с ООО «Регион-</w:t>
      </w:r>
      <w:proofErr w:type="spellStart"/>
      <w:r w:rsidRPr="00357921">
        <w:rPr>
          <w:sz w:val="24"/>
          <w:szCs w:val="24"/>
        </w:rPr>
        <w:t>Протэкт</w:t>
      </w:r>
      <w:proofErr w:type="spellEnd"/>
      <w:r w:rsidRPr="00357921">
        <w:rPr>
          <w:sz w:val="24"/>
          <w:szCs w:val="24"/>
        </w:rPr>
        <w:t xml:space="preserve">» от 21.01.2019 № 61/2019/13 </w:t>
      </w:r>
      <w:r w:rsidRPr="00357921">
        <w:rPr>
          <w:rFonts w:eastAsiaTheme="minorHAnsi"/>
          <w:b/>
          <w:sz w:val="24"/>
          <w:szCs w:val="24"/>
          <w:lang w:eastAsia="en-US"/>
        </w:rPr>
        <w:t>не подтверждены права лицензиата на использование программного продукта</w:t>
      </w:r>
      <w:r w:rsidRPr="00357921">
        <w:rPr>
          <w:rFonts w:eastAsiaTheme="minorHAnsi"/>
          <w:sz w:val="24"/>
          <w:szCs w:val="24"/>
          <w:lang w:eastAsia="en-US"/>
        </w:rPr>
        <w:t xml:space="preserve"> </w:t>
      </w:r>
      <w:r w:rsidRPr="00357921">
        <w:rPr>
          <w:rFonts w:eastAsiaTheme="minorHAnsi"/>
          <w:sz w:val="24"/>
          <w:szCs w:val="24"/>
          <w:lang w:eastAsia="en-US"/>
        </w:rPr>
        <w:lastRenderedPageBreak/>
        <w:t xml:space="preserve">(отсутствует ссылка на лицензионный договор) и </w:t>
      </w:r>
      <w:r w:rsidRPr="00357921">
        <w:rPr>
          <w:b/>
          <w:sz w:val="24"/>
          <w:szCs w:val="24"/>
        </w:rPr>
        <w:t>не установлен срок действия прав на использование Программного продукта.</w:t>
      </w:r>
    </w:p>
    <w:p w:rsidR="00CB2DD4" w:rsidRDefault="008E6C1D" w:rsidP="00896CD4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t>П</w:t>
      </w:r>
      <w:r w:rsidR="00CB2DD4" w:rsidRPr="008E6C1D">
        <w:rPr>
          <w:b/>
          <w:sz w:val="24"/>
          <w:szCs w:val="24"/>
          <w:lang w:bidi="ru-RU"/>
        </w:rPr>
        <w:t xml:space="preserve">роверкой не подтверждается </w:t>
      </w:r>
      <w:r w:rsidR="00CB2DD4" w:rsidRPr="008E6C1D">
        <w:rPr>
          <w:b/>
          <w:sz w:val="24"/>
          <w:szCs w:val="24"/>
        </w:rPr>
        <w:t>отраженный в отчете</w:t>
      </w:r>
      <w:r w:rsidR="00CB2DD4" w:rsidRPr="008E6C1D">
        <w:rPr>
          <w:b/>
          <w:sz w:val="24"/>
          <w:szCs w:val="24"/>
          <w:lang w:bidi="ru-RU"/>
        </w:rPr>
        <w:t xml:space="preserve"> показатель </w:t>
      </w:r>
      <w:r w:rsidR="00CB2DD4" w:rsidRPr="008E6C1D">
        <w:rPr>
          <w:sz w:val="24"/>
          <w:szCs w:val="24"/>
          <w:lang w:bidi="ru-RU"/>
        </w:rPr>
        <w:t xml:space="preserve">результативности «Количество выпусков </w:t>
      </w:r>
      <w:r w:rsidR="00CB2DD4" w:rsidRPr="008E6C1D">
        <w:rPr>
          <w:sz w:val="24"/>
          <w:szCs w:val="24"/>
        </w:rPr>
        <w:t>муниципального печатного СМИ»  (70 выпусков). Документально подтверждено только 13 выпусков.</w:t>
      </w:r>
      <w:r w:rsidR="00CB2DD4" w:rsidRPr="008E6C1D">
        <w:rPr>
          <w:b/>
          <w:sz w:val="24"/>
          <w:szCs w:val="24"/>
        </w:rPr>
        <w:t xml:space="preserve"> </w:t>
      </w:r>
    </w:p>
    <w:p w:rsidR="00CB2DD4" w:rsidRPr="008E6C1D" w:rsidRDefault="00CB2DD4" w:rsidP="00896CD4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hanging="294"/>
        <w:jc w:val="both"/>
        <w:rPr>
          <w:b/>
          <w:sz w:val="24"/>
          <w:szCs w:val="24"/>
        </w:rPr>
      </w:pPr>
      <w:r w:rsidRPr="008E6C1D">
        <w:rPr>
          <w:b/>
          <w:sz w:val="24"/>
          <w:szCs w:val="24"/>
        </w:rPr>
        <w:t>Замечания по оформлению МП:</w:t>
      </w:r>
    </w:p>
    <w:p w:rsidR="008E6C1D" w:rsidRPr="008E6C1D" w:rsidRDefault="00CB2DD4" w:rsidP="00896CD4">
      <w:pPr>
        <w:pStyle w:val="a3"/>
        <w:numPr>
          <w:ilvl w:val="0"/>
          <w:numId w:val="18"/>
        </w:numPr>
        <w:tabs>
          <w:tab w:val="left" w:pos="0"/>
          <w:tab w:val="left" w:pos="851"/>
        </w:tabs>
        <w:ind w:left="0" w:right="20" w:firstLine="426"/>
        <w:jc w:val="both"/>
        <w:rPr>
          <w:b/>
          <w:i/>
          <w:color w:val="FF0000"/>
          <w:sz w:val="24"/>
          <w:szCs w:val="24"/>
        </w:rPr>
      </w:pPr>
      <w:r w:rsidRPr="008E6C1D">
        <w:rPr>
          <w:b/>
          <w:sz w:val="24"/>
          <w:szCs w:val="24"/>
        </w:rPr>
        <w:t>в части 2 МП</w:t>
      </w:r>
      <w:r w:rsidRPr="008E6C1D">
        <w:rPr>
          <w:sz w:val="24"/>
          <w:szCs w:val="24"/>
        </w:rPr>
        <w:t xml:space="preserve"> «</w:t>
      </w:r>
      <w:r w:rsidRPr="008E6C1D">
        <w:rPr>
          <w:bCs/>
          <w:sz w:val="24"/>
          <w:szCs w:val="24"/>
        </w:rPr>
        <w:t xml:space="preserve">Основные цели и задачи Программы, целевые показатели (индикаторы) реализации Программы» </w:t>
      </w:r>
      <w:r w:rsidRPr="008E6C1D">
        <w:rPr>
          <w:b/>
          <w:sz w:val="24"/>
          <w:szCs w:val="24"/>
        </w:rPr>
        <w:t>в таблице «</w:t>
      </w:r>
      <w:r w:rsidRPr="008E6C1D">
        <w:rPr>
          <w:b/>
          <w:bCs/>
          <w:sz w:val="24"/>
          <w:szCs w:val="24"/>
        </w:rPr>
        <w:t>Целевые показатели (индикаторы) реализации МП</w:t>
      </w:r>
      <w:r w:rsidRPr="008E6C1D">
        <w:rPr>
          <w:b/>
          <w:sz w:val="24"/>
          <w:szCs w:val="24"/>
        </w:rPr>
        <w:t>»</w:t>
      </w:r>
      <w:r w:rsidRPr="008E6C1D">
        <w:rPr>
          <w:sz w:val="24"/>
          <w:szCs w:val="24"/>
        </w:rPr>
        <w:t>,</w:t>
      </w:r>
      <w:r w:rsidRPr="008E6C1D">
        <w:rPr>
          <w:b/>
          <w:sz w:val="24"/>
          <w:szCs w:val="24"/>
        </w:rPr>
        <w:t xml:space="preserve"> </w:t>
      </w:r>
      <w:r w:rsidRPr="008E6C1D">
        <w:rPr>
          <w:sz w:val="24"/>
          <w:szCs w:val="24"/>
        </w:rPr>
        <w:t xml:space="preserve">в </w:t>
      </w:r>
      <w:r w:rsidRPr="008E6C1D">
        <w:rPr>
          <w:bCs/>
          <w:sz w:val="24"/>
          <w:szCs w:val="24"/>
        </w:rPr>
        <w:t xml:space="preserve">Задаче № 3, установлен целевой </w:t>
      </w:r>
      <w:r w:rsidRPr="008E6C1D">
        <w:rPr>
          <w:sz w:val="24"/>
          <w:szCs w:val="24"/>
        </w:rPr>
        <w:t xml:space="preserve">показатель (индикатор) </w:t>
      </w:r>
      <w:r w:rsidRPr="008E6C1D">
        <w:rPr>
          <w:bCs/>
          <w:sz w:val="24"/>
          <w:szCs w:val="24"/>
        </w:rPr>
        <w:t>«</w:t>
      </w:r>
      <w:r w:rsidRPr="008E6C1D">
        <w:rPr>
          <w:sz w:val="24"/>
          <w:szCs w:val="24"/>
        </w:rPr>
        <w:t xml:space="preserve">Обеспечение бесперебойной работы информационно-коммуникационной инфраструктуры ОМСУ» - 1, который </w:t>
      </w:r>
      <w:r w:rsidRPr="008E6C1D">
        <w:rPr>
          <w:b/>
          <w:sz w:val="24"/>
          <w:szCs w:val="24"/>
        </w:rPr>
        <w:t>не имеет единиц измерения на весь период</w:t>
      </w:r>
      <w:r w:rsidRPr="008E6C1D">
        <w:rPr>
          <w:sz w:val="24"/>
          <w:szCs w:val="24"/>
        </w:rPr>
        <w:t>.</w:t>
      </w:r>
      <w:r w:rsidRPr="008E6C1D">
        <w:rPr>
          <w:bCs/>
          <w:sz w:val="24"/>
          <w:szCs w:val="24"/>
        </w:rPr>
        <w:t xml:space="preserve">  </w:t>
      </w:r>
      <w:r w:rsidRPr="008E6C1D">
        <w:rPr>
          <w:sz w:val="24"/>
          <w:szCs w:val="24"/>
        </w:rPr>
        <w:t xml:space="preserve"> </w:t>
      </w:r>
    </w:p>
    <w:p w:rsidR="008E6C1D" w:rsidRPr="008E6C1D" w:rsidRDefault="00CB2DD4" w:rsidP="00896CD4">
      <w:pPr>
        <w:pStyle w:val="a3"/>
        <w:numPr>
          <w:ilvl w:val="0"/>
          <w:numId w:val="18"/>
        </w:numPr>
        <w:tabs>
          <w:tab w:val="left" w:pos="0"/>
          <w:tab w:val="left" w:pos="851"/>
        </w:tabs>
        <w:ind w:left="0" w:right="20" w:firstLine="426"/>
        <w:jc w:val="both"/>
        <w:rPr>
          <w:b/>
          <w:i/>
          <w:color w:val="FF0000"/>
          <w:sz w:val="24"/>
          <w:szCs w:val="24"/>
        </w:rPr>
      </w:pPr>
      <w:proofErr w:type="gramStart"/>
      <w:r w:rsidRPr="008E6C1D">
        <w:rPr>
          <w:b/>
          <w:sz w:val="24"/>
          <w:szCs w:val="24"/>
        </w:rPr>
        <w:t>в части 2 МП, в таблице «</w:t>
      </w:r>
      <w:r w:rsidRPr="008E6C1D">
        <w:rPr>
          <w:b/>
          <w:bCs/>
          <w:sz w:val="24"/>
          <w:szCs w:val="24"/>
        </w:rPr>
        <w:t>Целевые показатели (индикаторы) реализации МП</w:t>
      </w:r>
      <w:r w:rsidRPr="008E6C1D">
        <w:rPr>
          <w:b/>
          <w:sz w:val="24"/>
          <w:szCs w:val="24"/>
        </w:rPr>
        <w:t>»</w:t>
      </w:r>
      <w:r w:rsidRPr="008E6C1D">
        <w:rPr>
          <w:b/>
        </w:rPr>
        <w:t>,</w:t>
      </w:r>
      <w:r w:rsidRPr="008E6C1D">
        <w:rPr>
          <w:b/>
          <w:sz w:val="24"/>
          <w:szCs w:val="24"/>
        </w:rPr>
        <w:t xml:space="preserve"> </w:t>
      </w:r>
      <w:r w:rsidRPr="008E6C1D">
        <w:rPr>
          <w:b/>
          <w:bCs/>
          <w:sz w:val="24"/>
          <w:szCs w:val="24"/>
        </w:rPr>
        <w:t>Задача № 1</w:t>
      </w:r>
      <w:r w:rsidRPr="008E6C1D">
        <w:rPr>
          <w:b/>
          <w:bCs/>
        </w:rPr>
        <w:t xml:space="preserve"> «</w:t>
      </w:r>
      <w:r w:rsidRPr="008E6C1D">
        <w:rPr>
          <w:sz w:val="24"/>
          <w:szCs w:val="24"/>
        </w:rPr>
        <w:t xml:space="preserve">Обеспечение реализации требований законодательства Российской Федерации по своевременному опубликованию в средствах массовой информации (далее СМИ) официальных документов, издаваемых органами местного самоуправления (далее ОМСУ) и иной официальной информации», </w:t>
      </w:r>
      <w:r w:rsidRPr="008E6C1D">
        <w:rPr>
          <w:b/>
          <w:sz w:val="24"/>
          <w:szCs w:val="24"/>
        </w:rPr>
        <w:t>установлен целевой показатель «Количество выпусков муниципального печатного СМИ</w:t>
      </w:r>
      <w:r w:rsidRPr="008E6C1D">
        <w:rPr>
          <w:sz w:val="24"/>
          <w:szCs w:val="24"/>
        </w:rPr>
        <w:t xml:space="preserve">» (с показателем 70 ед.), </w:t>
      </w:r>
      <w:r w:rsidRPr="008E6C1D">
        <w:rPr>
          <w:b/>
          <w:sz w:val="24"/>
          <w:szCs w:val="24"/>
        </w:rPr>
        <w:t>при этом,</w:t>
      </w:r>
      <w:r w:rsidRPr="008E6C1D">
        <w:rPr>
          <w:sz w:val="24"/>
          <w:szCs w:val="24"/>
        </w:rPr>
        <w:t xml:space="preserve"> </w:t>
      </w:r>
      <w:r w:rsidRPr="008E6C1D">
        <w:rPr>
          <w:b/>
          <w:sz w:val="24"/>
          <w:szCs w:val="24"/>
        </w:rPr>
        <w:t xml:space="preserve">муниципальные печатные СМИ в </w:t>
      </w:r>
      <w:proofErr w:type="spellStart"/>
      <w:r w:rsidRPr="008E6C1D">
        <w:rPr>
          <w:b/>
          <w:sz w:val="24"/>
          <w:szCs w:val="24"/>
        </w:rPr>
        <w:t>г.п</w:t>
      </w:r>
      <w:proofErr w:type="spellEnd"/>
      <w:proofErr w:type="gramEnd"/>
      <w:r w:rsidRPr="008E6C1D">
        <w:rPr>
          <w:b/>
          <w:sz w:val="24"/>
          <w:szCs w:val="24"/>
        </w:rPr>
        <w:t>. Зеленоборский печатаются в среднем 1 раз в месяц</w:t>
      </w:r>
      <w:r w:rsidRPr="008E6C1D">
        <w:rPr>
          <w:sz w:val="24"/>
          <w:szCs w:val="24"/>
        </w:rPr>
        <w:t xml:space="preserve">. </w:t>
      </w:r>
      <w:r w:rsidRPr="008E6C1D">
        <w:rPr>
          <w:b/>
          <w:sz w:val="24"/>
          <w:szCs w:val="24"/>
        </w:rPr>
        <w:t>Соответственно данный показатель установлен необоснованно (некорректно) и не дает возможность объективно оценить результаты реализации  (эффективности) программы.</w:t>
      </w:r>
      <w:r w:rsidRPr="008E6C1D">
        <w:rPr>
          <w:rFonts w:ascii="Helvetica" w:hAnsi="Helvetica"/>
          <w:sz w:val="24"/>
          <w:szCs w:val="24"/>
        </w:rPr>
        <w:t xml:space="preserve"> </w:t>
      </w:r>
    </w:p>
    <w:p w:rsidR="008E6C1D" w:rsidRPr="008E6C1D" w:rsidRDefault="00CB2DD4" w:rsidP="00896CD4">
      <w:pPr>
        <w:pStyle w:val="a3"/>
        <w:numPr>
          <w:ilvl w:val="0"/>
          <w:numId w:val="18"/>
        </w:numPr>
        <w:tabs>
          <w:tab w:val="left" w:pos="0"/>
          <w:tab w:val="left" w:pos="851"/>
        </w:tabs>
        <w:ind w:left="0" w:right="20" w:firstLine="426"/>
        <w:jc w:val="both"/>
        <w:rPr>
          <w:b/>
          <w:i/>
          <w:color w:val="FF0000"/>
          <w:sz w:val="24"/>
          <w:szCs w:val="24"/>
        </w:rPr>
      </w:pPr>
      <w:r w:rsidRPr="008E6C1D">
        <w:rPr>
          <w:sz w:val="24"/>
          <w:szCs w:val="24"/>
          <w:lang w:bidi="ru-RU"/>
        </w:rPr>
        <w:t>З</w:t>
      </w:r>
      <w:r w:rsidRPr="008E6C1D">
        <w:rPr>
          <w:b/>
          <w:sz w:val="24"/>
          <w:szCs w:val="24"/>
          <w:lang w:bidi="ru-RU"/>
        </w:rPr>
        <w:t>акрепление функций Заказчика–координатора программы</w:t>
      </w:r>
      <w:r w:rsidRPr="008E6C1D">
        <w:rPr>
          <w:sz w:val="24"/>
          <w:szCs w:val="24"/>
          <w:lang w:bidi="ru-RU"/>
        </w:rPr>
        <w:t xml:space="preserve"> за  </w:t>
      </w:r>
      <w:r w:rsidRPr="008E6C1D">
        <w:rPr>
          <w:sz w:val="24"/>
          <w:szCs w:val="24"/>
        </w:rPr>
        <w:t xml:space="preserve">Советом депутатов </w:t>
      </w:r>
      <w:r w:rsidRPr="008E6C1D">
        <w:rPr>
          <w:b/>
          <w:sz w:val="24"/>
          <w:szCs w:val="24"/>
        </w:rPr>
        <w:t>противоречит</w:t>
      </w:r>
      <w:r w:rsidRPr="008E6C1D">
        <w:rPr>
          <w:sz w:val="24"/>
          <w:szCs w:val="24"/>
        </w:rPr>
        <w:t xml:space="preserve"> </w:t>
      </w:r>
      <w:r w:rsidRPr="008E6C1D">
        <w:rPr>
          <w:sz w:val="24"/>
          <w:szCs w:val="24"/>
          <w:lang w:bidi="ru-RU"/>
        </w:rPr>
        <w:t xml:space="preserve">пункту 1.2 Порядка </w:t>
      </w:r>
      <w:r w:rsidRPr="008E6C1D">
        <w:rPr>
          <w:sz w:val="24"/>
          <w:szCs w:val="24"/>
        </w:rPr>
        <w:t xml:space="preserve">разработки, реализации и оценки эффективности муниципальных программ утвержденного постановлением администрации </w:t>
      </w:r>
      <w:proofErr w:type="spellStart"/>
      <w:r w:rsidRPr="008E6C1D">
        <w:rPr>
          <w:sz w:val="24"/>
          <w:szCs w:val="24"/>
        </w:rPr>
        <w:t>г.п</w:t>
      </w:r>
      <w:proofErr w:type="spellEnd"/>
      <w:r w:rsidRPr="008E6C1D">
        <w:rPr>
          <w:sz w:val="24"/>
          <w:szCs w:val="24"/>
        </w:rPr>
        <w:t xml:space="preserve">. Зеленоборский </w:t>
      </w:r>
      <w:r w:rsidRPr="008E6C1D">
        <w:rPr>
          <w:b/>
          <w:sz w:val="24"/>
          <w:szCs w:val="24"/>
        </w:rPr>
        <w:t>от 24.08.2015 № 215</w:t>
      </w:r>
      <w:r w:rsidRPr="008E6C1D">
        <w:rPr>
          <w:sz w:val="24"/>
          <w:szCs w:val="24"/>
          <w:lang w:bidi="ru-RU"/>
        </w:rPr>
        <w:t>.</w:t>
      </w:r>
    </w:p>
    <w:p w:rsidR="00A43223" w:rsidRPr="00A43223" w:rsidRDefault="00A43223" w:rsidP="00896CD4">
      <w:pPr>
        <w:pStyle w:val="a3"/>
        <w:numPr>
          <w:ilvl w:val="0"/>
          <w:numId w:val="18"/>
        </w:numPr>
        <w:tabs>
          <w:tab w:val="left" w:pos="0"/>
          <w:tab w:val="left" w:pos="851"/>
        </w:tabs>
        <w:ind w:left="0" w:right="20" w:firstLine="426"/>
        <w:jc w:val="both"/>
        <w:rPr>
          <w:b/>
          <w:i/>
          <w:color w:val="FF0000"/>
          <w:sz w:val="24"/>
          <w:szCs w:val="24"/>
        </w:rPr>
      </w:pPr>
      <w:r w:rsidRPr="008E6C1D">
        <w:rPr>
          <w:b/>
          <w:sz w:val="24"/>
          <w:szCs w:val="24"/>
          <w:lang w:bidi="ru-RU"/>
        </w:rPr>
        <w:t xml:space="preserve">в части 3 МП отсутствует </w:t>
      </w:r>
      <w:r w:rsidRPr="008E6C1D">
        <w:rPr>
          <w:b/>
          <w:sz w:val="24"/>
          <w:szCs w:val="24"/>
        </w:rPr>
        <w:t xml:space="preserve">Задача № 4 </w:t>
      </w:r>
      <w:r w:rsidRPr="008E6C1D">
        <w:rPr>
          <w:sz w:val="24"/>
          <w:szCs w:val="24"/>
        </w:rPr>
        <w:t>«Развитие и поддержка специализированной информационной среды ОМСУ».</w:t>
      </w:r>
    </w:p>
    <w:p w:rsidR="00CB2DD4" w:rsidRPr="00896CD4" w:rsidRDefault="00A43223" w:rsidP="00896CD4">
      <w:pPr>
        <w:pStyle w:val="a3"/>
        <w:numPr>
          <w:ilvl w:val="0"/>
          <w:numId w:val="18"/>
        </w:numPr>
        <w:tabs>
          <w:tab w:val="left" w:pos="0"/>
          <w:tab w:val="left" w:pos="851"/>
        </w:tabs>
        <w:ind w:left="0" w:right="20" w:firstLine="426"/>
        <w:jc w:val="both"/>
        <w:rPr>
          <w:b/>
          <w:i/>
          <w:color w:val="FF0000"/>
          <w:sz w:val="24"/>
          <w:szCs w:val="24"/>
        </w:rPr>
      </w:pPr>
      <w:r w:rsidRPr="00896CD4">
        <w:rPr>
          <w:b/>
          <w:sz w:val="24"/>
          <w:szCs w:val="24"/>
        </w:rPr>
        <w:t xml:space="preserve">в программе отсутствует информация об источниках и методике расчета значений показателей </w:t>
      </w:r>
      <w:r w:rsidRPr="00896CD4">
        <w:rPr>
          <w:rFonts w:eastAsia="Calibri"/>
          <w:b/>
          <w:sz w:val="24"/>
          <w:szCs w:val="24"/>
          <w:lang w:eastAsia="en-US"/>
        </w:rPr>
        <w:t xml:space="preserve">(индикаторов) </w:t>
      </w:r>
      <w:r w:rsidRPr="00896CD4">
        <w:rPr>
          <w:b/>
          <w:sz w:val="24"/>
          <w:szCs w:val="24"/>
        </w:rPr>
        <w:t>Программы</w:t>
      </w:r>
      <w:r w:rsidRPr="00896CD4">
        <w:rPr>
          <w:sz w:val="24"/>
          <w:szCs w:val="24"/>
        </w:rPr>
        <w:t xml:space="preserve">, в результате не представляется возможным определить обоснованность и достоверность показателей, необходимых и достаточных для оценки результатов реализации программы. </w:t>
      </w:r>
    </w:p>
    <w:p w:rsidR="00896CD4" w:rsidRDefault="00896CD4" w:rsidP="00896CD4">
      <w:pPr>
        <w:pStyle w:val="a3"/>
        <w:tabs>
          <w:tab w:val="left" w:pos="0"/>
          <w:tab w:val="left" w:pos="851"/>
        </w:tabs>
        <w:ind w:left="0" w:right="20" w:firstLine="426"/>
        <w:jc w:val="both"/>
        <w:rPr>
          <w:b/>
          <w:sz w:val="24"/>
          <w:szCs w:val="24"/>
        </w:rPr>
      </w:pPr>
    </w:p>
    <w:p w:rsidR="00896CD4" w:rsidRPr="00896CD4" w:rsidRDefault="00896CD4" w:rsidP="00896CD4">
      <w:pPr>
        <w:pStyle w:val="a3"/>
        <w:tabs>
          <w:tab w:val="left" w:pos="0"/>
          <w:tab w:val="left" w:pos="851"/>
        </w:tabs>
        <w:ind w:left="426" w:right="20" w:firstLine="0"/>
        <w:jc w:val="both"/>
        <w:rPr>
          <w:b/>
          <w:i/>
          <w:color w:val="FF0000"/>
          <w:sz w:val="24"/>
          <w:szCs w:val="24"/>
        </w:rPr>
      </w:pPr>
      <w:bookmarkStart w:id="0" w:name="_GoBack"/>
      <w:bookmarkEnd w:id="0"/>
    </w:p>
    <w:p w:rsidR="00882104" w:rsidRPr="00C65429" w:rsidRDefault="00C65429" w:rsidP="00C65429">
      <w:pPr>
        <w:pStyle w:val="a3"/>
        <w:tabs>
          <w:tab w:val="left" w:pos="0"/>
          <w:tab w:val="left" w:pos="851"/>
        </w:tabs>
        <w:ind w:left="0" w:right="20" w:firstLine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882104" w:rsidRPr="00C65429">
        <w:rPr>
          <w:b/>
          <w:sz w:val="24"/>
          <w:szCs w:val="24"/>
        </w:rPr>
        <w:t xml:space="preserve">Для принятия мер реагирования </w:t>
      </w:r>
      <w:r w:rsidR="00882104" w:rsidRPr="00C65429">
        <w:rPr>
          <w:sz w:val="24"/>
          <w:szCs w:val="24"/>
        </w:rPr>
        <w:t>глав</w:t>
      </w:r>
      <w:r>
        <w:rPr>
          <w:sz w:val="24"/>
          <w:szCs w:val="24"/>
        </w:rPr>
        <w:t>е</w:t>
      </w:r>
      <w:r w:rsidR="00882104" w:rsidRPr="00C65429">
        <w:rPr>
          <w:sz w:val="24"/>
          <w:szCs w:val="24"/>
        </w:rPr>
        <w:t xml:space="preserve"> муниципального образования городское поселение Зеленоборский и </w:t>
      </w: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. </w:t>
      </w:r>
      <w:r w:rsidR="00882104" w:rsidRPr="00C65429">
        <w:rPr>
          <w:sz w:val="24"/>
          <w:szCs w:val="24"/>
        </w:rPr>
        <w:t>главы администрации городского поселения Зеленоборский</w:t>
      </w:r>
      <w:r w:rsidR="00882104" w:rsidRPr="00C65429">
        <w:rPr>
          <w:b/>
          <w:sz w:val="24"/>
          <w:szCs w:val="24"/>
        </w:rPr>
        <w:t xml:space="preserve"> вынесены  Представлени</w:t>
      </w:r>
      <w:r w:rsidRPr="00C65429">
        <w:rPr>
          <w:b/>
          <w:sz w:val="24"/>
          <w:szCs w:val="24"/>
        </w:rPr>
        <w:t xml:space="preserve">я. </w:t>
      </w:r>
    </w:p>
    <w:p w:rsidR="00C65429" w:rsidRPr="00C65429" w:rsidRDefault="00C65429" w:rsidP="00C65429">
      <w:pPr>
        <w:pStyle w:val="a3"/>
        <w:tabs>
          <w:tab w:val="left" w:pos="0"/>
          <w:tab w:val="left" w:pos="851"/>
        </w:tabs>
        <w:ind w:left="0" w:right="20" w:firstLine="0"/>
        <w:jc w:val="both"/>
        <w:rPr>
          <w:b/>
          <w:sz w:val="24"/>
          <w:szCs w:val="24"/>
        </w:rPr>
      </w:pPr>
    </w:p>
    <w:p w:rsidR="00C65429" w:rsidRDefault="00C65429" w:rsidP="004C2A5B">
      <w:pPr>
        <w:pStyle w:val="a3"/>
        <w:tabs>
          <w:tab w:val="left" w:pos="0"/>
          <w:tab w:val="left" w:pos="851"/>
        </w:tabs>
        <w:ind w:left="426" w:right="20" w:firstLine="0"/>
        <w:jc w:val="both"/>
        <w:rPr>
          <w:b/>
          <w:i/>
          <w:color w:val="FF0000"/>
          <w:sz w:val="24"/>
          <w:szCs w:val="24"/>
        </w:rPr>
      </w:pPr>
    </w:p>
    <w:p w:rsidR="00882104" w:rsidRDefault="00882104" w:rsidP="004C2A5B">
      <w:pPr>
        <w:pStyle w:val="a3"/>
        <w:tabs>
          <w:tab w:val="left" w:pos="0"/>
          <w:tab w:val="left" w:pos="851"/>
        </w:tabs>
        <w:ind w:left="426" w:right="20" w:firstLine="0"/>
        <w:jc w:val="both"/>
        <w:rPr>
          <w:b/>
          <w:i/>
          <w:color w:val="FF0000"/>
          <w:sz w:val="24"/>
          <w:szCs w:val="24"/>
        </w:rPr>
      </w:pPr>
    </w:p>
    <w:p w:rsidR="00882104" w:rsidRDefault="00882104" w:rsidP="004C2A5B">
      <w:pPr>
        <w:pStyle w:val="a3"/>
        <w:tabs>
          <w:tab w:val="left" w:pos="0"/>
          <w:tab w:val="left" w:pos="851"/>
        </w:tabs>
        <w:ind w:left="426" w:right="20" w:firstLine="0"/>
        <w:jc w:val="both"/>
        <w:rPr>
          <w:b/>
          <w:i/>
          <w:color w:val="FF0000"/>
          <w:sz w:val="24"/>
          <w:szCs w:val="24"/>
        </w:rPr>
      </w:pPr>
    </w:p>
    <w:p w:rsidR="00AF4455" w:rsidRPr="00AF4455" w:rsidRDefault="00380033" w:rsidP="00380033">
      <w:pPr>
        <w:pStyle w:val="ae"/>
        <w:ind w:left="176" w:firstLine="0"/>
        <w:jc w:val="left"/>
        <w:rPr>
          <w:sz w:val="24"/>
          <w:szCs w:val="24"/>
        </w:rPr>
      </w:pPr>
      <w:r w:rsidRPr="00AF4455">
        <w:rPr>
          <w:sz w:val="24"/>
          <w:szCs w:val="24"/>
        </w:rPr>
        <w:t xml:space="preserve">Председатель Контрольно-счетного органа </w:t>
      </w:r>
    </w:p>
    <w:p w:rsidR="00380033" w:rsidRPr="00AF4455" w:rsidRDefault="00380033" w:rsidP="00380033">
      <w:pPr>
        <w:pStyle w:val="ae"/>
        <w:ind w:left="176" w:firstLine="0"/>
        <w:jc w:val="left"/>
        <w:rPr>
          <w:sz w:val="24"/>
          <w:szCs w:val="24"/>
        </w:rPr>
      </w:pPr>
      <w:r w:rsidRPr="00AF4455">
        <w:rPr>
          <w:sz w:val="24"/>
          <w:szCs w:val="24"/>
        </w:rPr>
        <w:t xml:space="preserve">муниципального образования Кандалакшский район </w:t>
      </w:r>
      <w:r w:rsidR="00AF4455" w:rsidRPr="00AF4455">
        <w:rPr>
          <w:sz w:val="24"/>
          <w:szCs w:val="24"/>
        </w:rPr>
        <w:t xml:space="preserve">                               </w:t>
      </w:r>
      <w:r w:rsidRPr="00AF4455">
        <w:rPr>
          <w:sz w:val="24"/>
          <w:szCs w:val="24"/>
        </w:rPr>
        <w:t xml:space="preserve">Н.А. </w:t>
      </w:r>
      <w:proofErr w:type="spellStart"/>
      <w:r w:rsidRPr="00AF4455">
        <w:rPr>
          <w:sz w:val="24"/>
          <w:szCs w:val="24"/>
        </w:rPr>
        <w:t>Милевская</w:t>
      </w:r>
      <w:proofErr w:type="spellEnd"/>
    </w:p>
    <w:p w:rsidR="00380033" w:rsidRPr="00AF4455" w:rsidRDefault="00380033" w:rsidP="00380033">
      <w:pPr>
        <w:pStyle w:val="ae"/>
        <w:ind w:left="176" w:firstLine="0"/>
        <w:jc w:val="left"/>
        <w:rPr>
          <w:sz w:val="24"/>
          <w:szCs w:val="24"/>
        </w:rPr>
      </w:pPr>
    </w:p>
    <w:sectPr w:rsidR="00380033" w:rsidRPr="00AF445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19" w:rsidRDefault="00EA5A19" w:rsidP="00A56BE0">
      <w:r>
        <w:separator/>
      </w:r>
    </w:p>
  </w:endnote>
  <w:endnote w:type="continuationSeparator" w:id="0">
    <w:p w:rsidR="00EA5A19" w:rsidRDefault="00EA5A19" w:rsidP="00A5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826968"/>
      <w:docPartObj>
        <w:docPartGallery w:val="Page Numbers (Bottom of Page)"/>
        <w:docPartUnique/>
      </w:docPartObj>
    </w:sdtPr>
    <w:sdtContent>
      <w:p w:rsidR="00EA5A19" w:rsidRDefault="00EA5A19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429">
          <w:rPr>
            <w:noProof/>
          </w:rPr>
          <w:t>15</w:t>
        </w:r>
        <w:r>
          <w:fldChar w:fldCharType="end"/>
        </w:r>
      </w:p>
    </w:sdtContent>
  </w:sdt>
  <w:p w:rsidR="00EA5A19" w:rsidRDefault="00EA5A1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19" w:rsidRDefault="00EA5A19" w:rsidP="00A56BE0">
      <w:r>
        <w:separator/>
      </w:r>
    </w:p>
  </w:footnote>
  <w:footnote w:type="continuationSeparator" w:id="0">
    <w:p w:rsidR="00EA5A19" w:rsidRDefault="00EA5A19" w:rsidP="00A56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B2D"/>
    <w:multiLevelType w:val="hybridMultilevel"/>
    <w:tmpl w:val="50E0231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955E55"/>
    <w:multiLevelType w:val="hybridMultilevel"/>
    <w:tmpl w:val="B8C4B1E0"/>
    <w:lvl w:ilvl="0" w:tplc="7E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E1F"/>
    <w:multiLevelType w:val="hybridMultilevel"/>
    <w:tmpl w:val="C326391E"/>
    <w:lvl w:ilvl="0" w:tplc="7964946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71917"/>
    <w:multiLevelType w:val="hybridMultilevel"/>
    <w:tmpl w:val="6D1C3A6C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DF20D21"/>
    <w:multiLevelType w:val="hybridMultilevel"/>
    <w:tmpl w:val="6600A562"/>
    <w:lvl w:ilvl="0" w:tplc="4FBEA8CC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86F84"/>
    <w:multiLevelType w:val="hybridMultilevel"/>
    <w:tmpl w:val="AC7CB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65F83"/>
    <w:multiLevelType w:val="hybridMultilevel"/>
    <w:tmpl w:val="BF2C72E6"/>
    <w:lvl w:ilvl="0" w:tplc="438A7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E63BC"/>
    <w:multiLevelType w:val="hybridMultilevel"/>
    <w:tmpl w:val="BC34CC7C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7327B9F"/>
    <w:multiLevelType w:val="hybridMultilevel"/>
    <w:tmpl w:val="70A874EC"/>
    <w:lvl w:ilvl="0" w:tplc="ED965912">
      <w:start w:val="1"/>
      <w:numFmt w:val="decimal"/>
      <w:lvlText w:val="%1)"/>
      <w:lvlJc w:val="left"/>
      <w:pPr>
        <w:ind w:left="786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0F787A"/>
    <w:multiLevelType w:val="hybridMultilevel"/>
    <w:tmpl w:val="E6C4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F42CE"/>
    <w:multiLevelType w:val="hybridMultilevel"/>
    <w:tmpl w:val="EC2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C1A55"/>
    <w:multiLevelType w:val="hybridMultilevel"/>
    <w:tmpl w:val="AE0E0010"/>
    <w:lvl w:ilvl="0" w:tplc="37784BB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5BA1BAD"/>
    <w:multiLevelType w:val="hybridMultilevel"/>
    <w:tmpl w:val="65AC0A82"/>
    <w:lvl w:ilvl="0" w:tplc="6B32D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544BB"/>
    <w:multiLevelType w:val="hybridMultilevel"/>
    <w:tmpl w:val="B59C956A"/>
    <w:lvl w:ilvl="0" w:tplc="A03A6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D285B"/>
    <w:multiLevelType w:val="hybridMultilevel"/>
    <w:tmpl w:val="D5C46E66"/>
    <w:lvl w:ilvl="0" w:tplc="37784B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4085951"/>
    <w:multiLevelType w:val="hybridMultilevel"/>
    <w:tmpl w:val="906AC37E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67303"/>
    <w:multiLevelType w:val="multilevel"/>
    <w:tmpl w:val="317825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7">
    <w:nsid w:val="7802283F"/>
    <w:multiLevelType w:val="hybridMultilevel"/>
    <w:tmpl w:val="C8F4B48E"/>
    <w:lvl w:ilvl="0" w:tplc="0419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85D58"/>
    <w:multiLevelType w:val="hybridMultilevel"/>
    <w:tmpl w:val="DBF02C96"/>
    <w:lvl w:ilvl="0" w:tplc="FA10F71C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9"/>
  </w:num>
  <w:num w:numId="5">
    <w:abstractNumId w:val="13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6"/>
  </w:num>
  <w:num w:numId="13">
    <w:abstractNumId w:val="7"/>
  </w:num>
  <w:num w:numId="14">
    <w:abstractNumId w:val="17"/>
  </w:num>
  <w:num w:numId="15">
    <w:abstractNumId w:val="11"/>
  </w:num>
  <w:num w:numId="16">
    <w:abstractNumId w:val="18"/>
  </w:num>
  <w:num w:numId="17">
    <w:abstractNumId w:val="14"/>
  </w:num>
  <w:num w:numId="18">
    <w:abstractNumId w:val="10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71"/>
    <w:rsid w:val="00000357"/>
    <w:rsid w:val="00006D42"/>
    <w:rsid w:val="00010480"/>
    <w:rsid w:val="00011D22"/>
    <w:rsid w:val="00023AF0"/>
    <w:rsid w:val="00025662"/>
    <w:rsid w:val="00032437"/>
    <w:rsid w:val="00040BD6"/>
    <w:rsid w:val="00040D1E"/>
    <w:rsid w:val="00042A8E"/>
    <w:rsid w:val="000513F6"/>
    <w:rsid w:val="00052F36"/>
    <w:rsid w:val="000671FF"/>
    <w:rsid w:val="000712A1"/>
    <w:rsid w:val="000765EE"/>
    <w:rsid w:val="00076875"/>
    <w:rsid w:val="000866C3"/>
    <w:rsid w:val="00094289"/>
    <w:rsid w:val="000A02FE"/>
    <w:rsid w:val="000B2062"/>
    <w:rsid w:val="000C2353"/>
    <w:rsid w:val="000C5844"/>
    <w:rsid w:val="000C733E"/>
    <w:rsid w:val="000C79B9"/>
    <w:rsid w:val="000D72A9"/>
    <w:rsid w:val="000E25A4"/>
    <w:rsid w:val="000E676B"/>
    <w:rsid w:val="000F0105"/>
    <w:rsid w:val="000F4A39"/>
    <w:rsid w:val="000F53A7"/>
    <w:rsid w:val="000F7FCD"/>
    <w:rsid w:val="00115733"/>
    <w:rsid w:val="0012038F"/>
    <w:rsid w:val="0012290A"/>
    <w:rsid w:val="001353CC"/>
    <w:rsid w:val="001374E5"/>
    <w:rsid w:val="00147657"/>
    <w:rsid w:val="00157271"/>
    <w:rsid w:val="00157D29"/>
    <w:rsid w:val="00164C09"/>
    <w:rsid w:val="00173098"/>
    <w:rsid w:val="00184974"/>
    <w:rsid w:val="001903DF"/>
    <w:rsid w:val="00195641"/>
    <w:rsid w:val="00196EF0"/>
    <w:rsid w:val="001A473A"/>
    <w:rsid w:val="001B2B1F"/>
    <w:rsid w:val="001B3A89"/>
    <w:rsid w:val="001C02FF"/>
    <w:rsid w:val="001C1A24"/>
    <w:rsid w:val="001C2746"/>
    <w:rsid w:val="001D12E4"/>
    <w:rsid w:val="001D3416"/>
    <w:rsid w:val="001E3556"/>
    <w:rsid w:val="001E5819"/>
    <w:rsid w:val="001F0463"/>
    <w:rsid w:val="001F645B"/>
    <w:rsid w:val="00201059"/>
    <w:rsid w:val="00213C7D"/>
    <w:rsid w:val="002172AF"/>
    <w:rsid w:val="002256A2"/>
    <w:rsid w:val="00226E8A"/>
    <w:rsid w:val="0023445C"/>
    <w:rsid w:val="00244E35"/>
    <w:rsid w:val="00251641"/>
    <w:rsid w:val="00257A15"/>
    <w:rsid w:val="00267967"/>
    <w:rsid w:val="00293A70"/>
    <w:rsid w:val="002A27BA"/>
    <w:rsid w:val="002A375B"/>
    <w:rsid w:val="002B1A5E"/>
    <w:rsid w:val="002C4BAE"/>
    <w:rsid w:val="002C4C8F"/>
    <w:rsid w:val="002C5E63"/>
    <w:rsid w:val="002D2D3D"/>
    <w:rsid w:val="002D7CDC"/>
    <w:rsid w:val="002E0B95"/>
    <w:rsid w:val="002E12A3"/>
    <w:rsid w:val="002E2C67"/>
    <w:rsid w:val="002E73A3"/>
    <w:rsid w:val="00301181"/>
    <w:rsid w:val="003072AF"/>
    <w:rsid w:val="0031054C"/>
    <w:rsid w:val="003110A4"/>
    <w:rsid w:val="00311A1B"/>
    <w:rsid w:val="00325E23"/>
    <w:rsid w:val="00327EB8"/>
    <w:rsid w:val="00335E43"/>
    <w:rsid w:val="00341681"/>
    <w:rsid w:val="00344B96"/>
    <w:rsid w:val="00356069"/>
    <w:rsid w:val="00361E08"/>
    <w:rsid w:val="00364734"/>
    <w:rsid w:val="00380033"/>
    <w:rsid w:val="00387C7E"/>
    <w:rsid w:val="0039696F"/>
    <w:rsid w:val="003D3539"/>
    <w:rsid w:val="003F0815"/>
    <w:rsid w:val="0040256D"/>
    <w:rsid w:val="004038F7"/>
    <w:rsid w:val="00406048"/>
    <w:rsid w:val="00407D74"/>
    <w:rsid w:val="004216F2"/>
    <w:rsid w:val="00424619"/>
    <w:rsid w:val="004263C6"/>
    <w:rsid w:val="00430EDF"/>
    <w:rsid w:val="0043306B"/>
    <w:rsid w:val="00436CF3"/>
    <w:rsid w:val="004424A6"/>
    <w:rsid w:val="0044434B"/>
    <w:rsid w:val="004475C3"/>
    <w:rsid w:val="0046408E"/>
    <w:rsid w:val="00464109"/>
    <w:rsid w:val="00467292"/>
    <w:rsid w:val="00467AC5"/>
    <w:rsid w:val="00481C66"/>
    <w:rsid w:val="00484F3C"/>
    <w:rsid w:val="00493013"/>
    <w:rsid w:val="004965EE"/>
    <w:rsid w:val="004A1F73"/>
    <w:rsid w:val="004B3C26"/>
    <w:rsid w:val="004B527E"/>
    <w:rsid w:val="004B6B7B"/>
    <w:rsid w:val="004C2A5B"/>
    <w:rsid w:val="004C36FA"/>
    <w:rsid w:val="004C3BDD"/>
    <w:rsid w:val="004C6589"/>
    <w:rsid w:val="004D059E"/>
    <w:rsid w:val="004D178B"/>
    <w:rsid w:val="004D2511"/>
    <w:rsid w:val="004D6BD1"/>
    <w:rsid w:val="004D7A48"/>
    <w:rsid w:val="004E3A33"/>
    <w:rsid w:val="004E643A"/>
    <w:rsid w:val="004F210C"/>
    <w:rsid w:val="00502274"/>
    <w:rsid w:val="00505751"/>
    <w:rsid w:val="00517957"/>
    <w:rsid w:val="0053129F"/>
    <w:rsid w:val="005618D1"/>
    <w:rsid w:val="0056337A"/>
    <w:rsid w:val="00570D6B"/>
    <w:rsid w:val="00573B26"/>
    <w:rsid w:val="0059491C"/>
    <w:rsid w:val="005A516D"/>
    <w:rsid w:val="005B1625"/>
    <w:rsid w:val="005B6D96"/>
    <w:rsid w:val="005C05FE"/>
    <w:rsid w:val="005C335F"/>
    <w:rsid w:val="005C3FA2"/>
    <w:rsid w:val="005C50C0"/>
    <w:rsid w:val="005D2980"/>
    <w:rsid w:val="005E4FA0"/>
    <w:rsid w:val="005E747F"/>
    <w:rsid w:val="0060502B"/>
    <w:rsid w:val="006052F0"/>
    <w:rsid w:val="0061710D"/>
    <w:rsid w:val="00632731"/>
    <w:rsid w:val="00636C57"/>
    <w:rsid w:val="006479AE"/>
    <w:rsid w:val="00653C63"/>
    <w:rsid w:val="00656C59"/>
    <w:rsid w:val="00667C25"/>
    <w:rsid w:val="00677366"/>
    <w:rsid w:val="00683137"/>
    <w:rsid w:val="00683527"/>
    <w:rsid w:val="0068522E"/>
    <w:rsid w:val="006879F3"/>
    <w:rsid w:val="00691490"/>
    <w:rsid w:val="0069206B"/>
    <w:rsid w:val="00692FCA"/>
    <w:rsid w:val="0069732F"/>
    <w:rsid w:val="006A2085"/>
    <w:rsid w:val="006B419D"/>
    <w:rsid w:val="006B4BD0"/>
    <w:rsid w:val="006B611A"/>
    <w:rsid w:val="006B7C4E"/>
    <w:rsid w:val="006C3814"/>
    <w:rsid w:val="006C6476"/>
    <w:rsid w:val="006C7DCB"/>
    <w:rsid w:val="006D0C27"/>
    <w:rsid w:val="006D1FE5"/>
    <w:rsid w:val="006D3551"/>
    <w:rsid w:val="006F0ABF"/>
    <w:rsid w:val="006F3C04"/>
    <w:rsid w:val="00715C5D"/>
    <w:rsid w:val="007320D3"/>
    <w:rsid w:val="00741E2C"/>
    <w:rsid w:val="00744D73"/>
    <w:rsid w:val="0074583A"/>
    <w:rsid w:val="00754652"/>
    <w:rsid w:val="007656D4"/>
    <w:rsid w:val="007A009D"/>
    <w:rsid w:val="007A5850"/>
    <w:rsid w:val="007A6D2C"/>
    <w:rsid w:val="007B11F8"/>
    <w:rsid w:val="007D3EE9"/>
    <w:rsid w:val="007D5057"/>
    <w:rsid w:val="007E28F8"/>
    <w:rsid w:val="007E2DB7"/>
    <w:rsid w:val="007E7FDD"/>
    <w:rsid w:val="007F64B7"/>
    <w:rsid w:val="00802431"/>
    <w:rsid w:val="008122F1"/>
    <w:rsid w:val="008127B8"/>
    <w:rsid w:val="00821877"/>
    <w:rsid w:val="00843985"/>
    <w:rsid w:val="00844896"/>
    <w:rsid w:val="00844B91"/>
    <w:rsid w:val="008465A1"/>
    <w:rsid w:val="00853C2E"/>
    <w:rsid w:val="00855B31"/>
    <w:rsid w:val="00861E0E"/>
    <w:rsid w:val="00863794"/>
    <w:rsid w:val="008662B6"/>
    <w:rsid w:val="008757AE"/>
    <w:rsid w:val="00882104"/>
    <w:rsid w:val="008851D9"/>
    <w:rsid w:val="00896CD4"/>
    <w:rsid w:val="008974CB"/>
    <w:rsid w:val="008A472B"/>
    <w:rsid w:val="008B05A6"/>
    <w:rsid w:val="008B224F"/>
    <w:rsid w:val="008C04C0"/>
    <w:rsid w:val="008D0956"/>
    <w:rsid w:val="008E6C1D"/>
    <w:rsid w:val="00906F35"/>
    <w:rsid w:val="0091013A"/>
    <w:rsid w:val="009160FC"/>
    <w:rsid w:val="00925758"/>
    <w:rsid w:val="00933F25"/>
    <w:rsid w:val="0093501D"/>
    <w:rsid w:val="00947367"/>
    <w:rsid w:val="00947435"/>
    <w:rsid w:val="00951BEE"/>
    <w:rsid w:val="0097503A"/>
    <w:rsid w:val="009808B2"/>
    <w:rsid w:val="009844AA"/>
    <w:rsid w:val="009B47BC"/>
    <w:rsid w:val="009D2F93"/>
    <w:rsid w:val="009D32B6"/>
    <w:rsid w:val="009D4D10"/>
    <w:rsid w:val="009D6A9A"/>
    <w:rsid w:val="009E0392"/>
    <w:rsid w:val="009E3AB9"/>
    <w:rsid w:val="009F529E"/>
    <w:rsid w:val="00A00164"/>
    <w:rsid w:val="00A2359A"/>
    <w:rsid w:val="00A24271"/>
    <w:rsid w:val="00A25D39"/>
    <w:rsid w:val="00A270CA"/>
    <w:rsid w:val="00A2786F"/>
    <w:rsid w:val="00A32584"/>
    <w:rsid w:val="00A43223"/>
    <w:rsid w:val="00A46130"/>
    <w:rsid w:val="00A514C2"/>
    <w:rsid w:val="00A56BE0"/>
    <w:rsid w:val="00A66726"/>
    <w:rsid w:val="00A8628A"/>
    <w:rsid w:val="00A97521"/>
    <w:rsid w:val="00AA5826"/>
    <w:rsid w:val="00AA61E2"/>
    <w:rsid w:val="00AC2B2F"/>
    <w:rsid w:val="00AD0B5C"/>
    <w:rsid w:val="00AD5244"/>
    <w:rsid w:val="00AE31F0"/>
    <w:rsid w:val="00AF4455"/>
    <w:rsid w:val="00AF5EBF"/>
    <w:rsid w:val="00AF6E71"/>
    <w:rsid w:val="00B01635"/>
    <w:rsid w:val="00B02B51"/>
    <w:rsid w:val="00B3202C"/>
    <w:rsid w:val="00B33DB7"/>
    <w:rsid w:val="00B40223"/>
    <w:rsid w:val="00B46905"/>
    <w:rsid w:val="00B57182"/>
    <w:rsid w:val="00B5775D"/>
    <w:rsid w:val="00B661AC"/>
    <w:rsid w:val="00B67CBC"/>
    <w:rsid w:val="00B74693"/>
    <w:rsid w:val="00B76265"/>
    <w:rsid w:val="00B83077"/>
    <w:rsid w:val="00B8713B"/>
    <w:rsid w:val="00B92037"/>
    <w:rsid w:val="00B9634E"/>
    <w:rsid w:val="00BA4144"/>
    <w:rsid w:val="00BA6568"/>
    <w:rsid w:val="00BA7D76"/>
    <w:rsid w:val="00BB5AF6"/>
    <w:rsid w:val="00BC1033"/>
    <w:rsid w:val="00BD0363"/>
    <w:rsid w:val="00BD7C52"/>
    <w:rsid w:val="00BF2928"/>
    <w:rsid w:val="00BF5E22"/>
    <w:rsid w:val="00C0167F"/>
    <w:rsid w:val="00C06B41"/>
    <w:rsid w:val="00C110F5"/>
    <w:rsid w:val="00C27B04"/>
    <w:rsid w:val="00C3659F"/>
    <w:rsid w:val="00C45D9A"/>
    <w:rsid w:val="00C51947"/>
    <w:rsid w:val="00C56577"/>
    <w:rsid w:val="00C568F8"/>
    <w:rsid w:val="00C65429"/>
    <w:rsid w:val="00C9315C"/>
    <w:rsid w:val="00C95172"/>
    <w:rsid w:val="00CA1BA0"/>
    <w:rsid w:val="00CB16D2"/>
    <w:rsid w:val="00CB2DD4"/>
    <w:rsid w:val="00CB4699"/>
    <w:rsid w:val="00CC0B88"/>
    <w:rsid w:val="00CC0DB4"/>
    <w:rsid w:val="00CF4A1E"/>
    <w:rsid w:val="00CF795D"/>
    <w:rsid w:val="00CF7B3A"/>
    <w:rsid w:val="00D20D6A"/>
    <w:rsid w:val="00D23933"/>
    <w:rsid w:val="00D253D4"/>
    <w:rsid w:val="00D25808"/>
    <w:rsid w:val="00D37A18"/>
    <w:rsid w:val="00D37AC4"/>
    <w:rsid w:val="00D450DE"/>
    <w:rsid w:val="00D457F0"/>
    <w:rsid w:val="00D55AAC"/>
    <w:rsid w:val="00D635C2"/>
    <w:rsid w:val="00D729CC"/>
    <w:rsid w:val="00D75EEF"/>
    <w:rsid w:val="00D7662D"/>
    <w:rsid w:val="00D83484"/>
    <w:rsid w:val="00D87FB1"/>
    <w:rsid w:val="00DA6D14"/>
    <w:rsid w:val="00DB055C"/>
    <w:rsid w:val="00DB198F"/>
    <w:rsid w:val="00DC0ED9"/>
    <w:rsid w:val="00DE253C"/>
    <w:rsid w:val="00E06444"/>
    <w:rsid w:val="00E1175C"/>
    <w:rsid w:val="00E13034"/>
    <w:rsid w:val="00E136C8"/>
    <w:rsid w:val="00E17F6C"/>
    <w:rsid w:val="00E25B4A"/>
    <w:rsid w:val="00E26028"/>
    <w:rsid w:val="00E26754"/>
    <w:rsid w:val="00E3050B"/>
    <w:rsid w:val="00E30FC8"/>
    <w:rsid w:val="00E43BFB"/>
    <w:rsid w:val="00E560F4"/>
    <w:rsid w:val="00E5668B"/>
    <w:rsid w:val="00E6093C"/>
    <w:rsid w:val="00E65674"/>
    <w:rsid w:val="00E9286C"/>
    <w:rsid w:val="00E95F6C"/>
    <w:rsid w:val="00EA5A19"/>
    <w:rsid w:val="00EB17D6"/>
    <w:rsid w:val="00EB4B2D"/>
    <w:rsid w:val="00EC2631"/>
    <w:rsid w:val="00ED78BE"/>
    <w:rsid w:val="00EF4CE2"/>
    <w:rsid w:val="00F117F9"/>
    <w:rsid w:val="00F2312E"/>
    <w:rsid w:val="00F36197"/>
    <w:rsid w:val="00F368E1"/>
    <w:rsid w:val="00F36EF5"/>
    <w:rsid w:val="00F4774C"/>
    <w:rsid w:val="00F60BCE"/>
    <w:rsid w:val="00F65E8E"/>
    <w:rsid w:val="00F74181"/>
    <w:rsid w:val="00F7526D"/>
    <w:rsid w:val="00F82633"/>
    <w:rsid w:val="00F8349C"/>
    <w:rsid w:val="00F84377"/>
    <w:rsid w:val="00F86E74"/>
    <w:rsid w:val="00F96719"/>
    <w:rsid w:val="00FA472B"/>
    <w:rsid w:val="00FA6CB1"/>
    <w:rsid w:val="00FB7391"/>
    <w:rsid w:val="00FC0A9A"/>
    <w:rsid w:val="00FD668E"/>
    <w:rsid w:val="00FF21C2"/>
    <w:rsid w:val="00FF31F5"/>
    <w:rsid w:val="00FF5226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F6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89"/>
    <w:pPr>
      <w:keepNext/>
      <w:spacing w:before="240" w:after="60"/>
      <w:ind w:firstLine="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7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5AF6"/>
    <w:pPr>
      <w:ind w:left="720"/>
      <w:contextualSpacing/>
    </w:pPr>
  </w:style>
  <w:style w:type="paragraph" w:customStyle="1" w:styleId="Style3">
    <w:name w:val="Style3"/>
    <w:basedOn w:val="a"/>
    <w:rsid w:val="00A270CA"/>
    <w:pPr>
      <w:widowControl w:val="0"/>
      <w:autoSpaceDE w:val="0"/>
      <w:autoSpaceDN w:val="0"/>
      <w:adjustRightInd w:val="0"/>
      <w:spacing w:line="324" w:lineRule="exact"/>
      <w:ind w:firstLine="0"/>
      <w:jc w:val="center"/>
    </w:pPr>
    <w:rPr>
      <w:sz w:val="24"/>
      <w:szCs w:val="24"/>
    </w:rPr>
  </w:style>
  <w:style w:type="character" w:customStyle="1" w:styleId="FontStyle11">
    <w:name w:val="Font Style11"/>
    <w:rsid w:val="00A270CA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1"/>
    <w:basedOn w:val="a"/>
    <w:rsid w:val="00A270CA"/>
    <w:pPr>
      <w:spacing w:before="100" w:beforeAutospacing="1" w:after="100" w:afterAutospacing="1"/>
      <w:ind w:firstLine="0"/>
    </w:pPr>
    <w:rPr>
      <w:rFonts w:ascii="Tahoma" w:hAnsi="Tahoma"/>
      <w:lang w:val="en-US" w:eastAsia="en-US"/>
    </w:rPr>
  </w:style>
  <w:style w:type="paragraph" w:styleId="a5">
    <w:name w:val="Body Text Indent"/>
    <w:basedOn w:val="a"/>
    <w:link w:val="a6"/>
    <w:rsid w:val="00754652"/>
    <w:pPr>
      <w:spacing w:after="120"/>
      <w:ind w:left="283" w:firstLine="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rsid w:val="0075465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Plain Text"/>
    <w:basedOn w:val="a"/>
    <w:link w:val="a8"/>
    <w:uiPriority w:val="99"/>
    <w:rsid w:val="00754652"/>
    <w:pPr>
      <w:ind w:firstLine="0"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rsid w:val="007546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кты 6 пт"/>
    <w:basedOn w:val="a"/>
    <w:uiPriority w:val="99"/>
    <w:qFormat/>
    <w:rsid w:val="00E13034"/>
    <w:pPr>
      <w:spacing w:before="120"/>
      <w:jc w:val="both"/>
    </w:pPr>
    <w:rPr>
      <w:sz w:val="28"/>
    </w:rPr>
  </w:style>
  <w:style w:type="character" w:customStyle="1" w:styleId="a9">
    <w:name w:val="Основной текст_"/>
    <w:link w:val="21"/>
    <w:rsid w:val="002E0B95"/>
    <w:rPr>
      <w:spacing w:val="3"/>
      <w:sz w:val="21"/>
      <w:szCs w:val="21"/>
    </w:rPr>
  </w:style>
  <w:style w:type="paragraph" w:customStyle="1" w:styleId="21">
    <w:name w:val="Основной текст2"/>
    <w:basedOn w:val="a"/>
    <w:link w:val="a9"/>
    <w:rsid w:val="002E0B95"/>
    <w:pPr>
      <w:spacing w:line="0" w:lineRule="atLeast"/>
      <w:ind w:hanging="72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table" w:styleId="aa">
    <w:name w:val="Table Grid"/>
    <w:basedOn w:val="a1"/>
    <w:uiPriority w:val="59"/>
    <w:rsid w:val="0002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83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83137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3072AF"/>
    <w:pPr>
      <w:spacing w:after="120" w:line="259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072AF"/>
  </w:style>
  <w:style w:type="paragraph" w:customStyle="1" w:styleId="ae">
    <w:name w:val="Акты"/>
    <w:basedOn w:val="a"/>
    <w:link w:val="af"/>
    <w:qFormat/>
    <w:rsid w:val="009D2F93"/>
    <w:pPr>
      <w:jc w:val="both"/>
    </w:pPr>
    <w:rPr>
      <w:sz w:val="28"/>
      <w:szCs w:val="28"/>
    </w:rPr>
  </w:style>
  <w:style w:type="character" w:customStyle="1" w:styleId="af">
    <w:name w:val="Акты Знак"/>
    <w:link w:val="ae"/>
    <w:rsid w:val="009D2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235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1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605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050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1B3A89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f0">
    <w:name w:val="header"/>
    <w:basedOn w:val="a"/>
    <w:link w:val="af1"/>
    <w:uiPriority w:val="99"/>
    <w:rsid w:val="00802431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f1">
    <w:name w:val="Верхний колонтитул Знак"/>
    <w:basedOn w:val="a0"/>
    <w:link w:val="af0"/>
    <w:uiPriority w:val="99"/>
    <w:rsid w:val="008024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356069"/>
    <w:pPr>
      <w:widowControl w:val="0"/>
      <w:autoSpaceDE w:val="0"/>
      <w:autoSpaceDN w:val="0"/>
      <w:adjustRightInd w:val="0"/>
      <w:spacing w:line="321" w:lineRule="exact"/>
      <w:ind w:firstLine="579"/>
      <w:jc w:val="both"/>
    </w:pPr>
    <w:rPr>
      <w:sz w:val="24"/>
      <w:szCs w:val="24"/>
    </w:rPr>
  </w:style>
  <w:style w:type="character" w:customStyle="1" w:styleId="w">
    <w:name w:val="w"/>
    <w:basedOn w:val="a0"/>
    <w:rsid w:val="00251641"/>
  </w:style>
  <w:style w:type="paragraph" w:styleId="af2">
    <w:name w:val="Normal (Web)"/>
    <w:basedOn w:val="a"/>
    <w:uiPriority w:val="99"/>
    <w:semiHidden/>
    <w:unhideWhenUsed/>
    <w:rsid w:val="00251641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C4BA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4BAE"/>
    <w:rPr>
      <w:rFonts w:ascii="Segoe UI" w:eastAsia="Times New Roman" w:hAnsi="Segoe UI" w:cs="Segoe UI"/>
      <w:sz w:val="18"/>
      <w:szCs w:val="18"/>
      <w:lang w:eastAsia="ru-RU"/>
    </w:rPr>
  </w:style>
  <w:style w:type="character" w:styleId="af5">
    <w:name w:val="footnote reference"/>
    <w:semiHidden/>
    <w:rsid w:val="00A56BE0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semiHidden/>
    <w:rsid w:val="003647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293A70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F5E2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F5E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F6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89"/>
    <w:pPr>
      <w:keepNext/>
      <w:spacing w:before="240" w:after="60"/>
      <w:ind w:firstLine="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7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5AF6"/>
    <w:pPr>
      <w:ind w:left="720"/>
      <w:contextualSpacing/>
    </w:pPr>
  </w:style>
  <w:style w:type="paragraph" w:customStyle="1" w:styleId="Style3">
    <w:name w:val="Style3"/>
    <w:basedOn w:val="a"/>
    <w:rsid w:val="00A270CA"/>
    <w:pPr>
      <w:widowControl w:val="0"/>
      <w:autoSpaceDE w:val="0"/>
      <w:autoSpaceDN w:val="0"/>
      <w:adjustRightInd w:val="0"/>
      <w:spacing w:line="324" w:lineRule="exact"/>
      <w:ind w:firstLine="0"/>
      <w:jc w:val="center"/>
    </w:pPr>
    <w:rPr>
      <w:sz w:val="24"/>
      <w:szCs w:val="24"/>
    </w:rPr>
  </w:style>
  <w:style w:type="character" w:customStyle="1" w:styleId="FontStyle11">
    <w:name w:val="Font Style11"/>
    <w:rsid w:val="00A270CA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1"/>
    <w:basedOn w:val="a"/>
    <w:rsid w:val="00A270CA"/>
    <w:pPr>
      <w:spacing w:before="100" w:beforeAutospacing="1" w:after="100" w:afterAutospacing="1"/>
      <w:ind w:firstLine="0"/>
    </w:pPr>
    <w:rPr>
      <w:rFonts w:ascii="Tahoma" w:hAnsi="Tahoma"/>
      <w:lang w:val="en-US" w:eastAsia="en-US"/>
    </w:rPr>
  </w:style>
  <w:style w:type="paragraph" w:styleId="a5">
    <w:name w:val="Body Text Indent"/>
    <w:basedOn w:val="a"/>
    <w:link w:val="a6"/>
    <w:rsid w:val="00754652"/>
    <w:pPr>
      <w:spacing w:after="120"/>
      <w:ind w:left="283" w:firstLine="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rsid w:val="0075465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Plain Text"/>
    <w:basedOn w:val="a"/>
    <w:link w:val="a8"/>
    <w:uiPriority w:val="99"/>
    <w:rsid w:val="00754652"/>
    <w:pPr>
      <w:ind w:firstLine="0"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rsid w:val="007546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кты 6 пт"/>
    <w:basedOn w:val="a"/>
    <w:uiPriority w:val="99"/>
    <w:qFormat/>
    <w:rsid w:val="00E13034"/>
    <w:pPr>
      <w:spacing w:before="120"/>
      <w:jc w:val="both"/>
    </w:pPr>
    <w:rPr>
      <w:sz w:val="28"/>
    </w:rPr>
  </w:style>
  <w:style w:type="character" w:customStyle="1" w:styleId="a9">
    <w:name w:val="Основной текст_"/>
    <w:link w:val="21"/>
    <w:rsid w:val="002E0B95"/>
    <w:rPr>
      <w:spacing w:val="3"/>
      <w:sz w:val="21"/>
      <w:szCs w:val="21"/>
    </w:rPr>
  </w:style>
  <w:style w:type="paragraph" w:customStyle="1" w:styleId="21">
    <w:name w:val="Основной текст2"/>
    <w:basedOn w:val="a"/>
    <w:link w:val="a9"/>
    <w:rsid w:val="002E0B95"/>
    <w:pPr>
      <w:spacing w:line="0" w:lineRule="atLeast"/>
      <w:ind w:hanging="72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table" w:styleId="aa">
    <w:name w:val="Table Grid"/>
    <w:basedOn w:val="a1"/>
    <w:uiPriority w:val="59"/>
    <w:rsid w:val="0002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83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83137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3072AF"/>
    <w:pPr>
      <w:spacing w:after="120" w:line="259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072AF"/>
  </w:style>
  <w:style w:type="paragraph" w:customStyle="1" w:styleId="ae">
    <w:name w:val="Акты"/>
    <w:basedOn w:val="a"/>
    <w:link w:val="af"/>
    <w:qFormat/>
    <w:rsid w:val="009D2F93"/>
    <w:pPr>
      <w:jc w:val="both"/>
    </w:pPr>
    <w:rPr>
      <w:sz w:val="28"/>
      <w:szCs w:val="28"/>
    </w:rPr>
  </w:style>
  <w:style w:type="character" w:customStyle="1" w:styleId="af">
    <w:name w:val="Акты Знак"/>
    <w:link w:val="ae"/>
    <w:rsid w:val="009D2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235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1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605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050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1B3A89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f0">
    <w:name w:val="header"/>
    <w:basedOn w:val="a"/>
    <w:link w:val="af1"/>
    <w:uiPriority w:val="99"/>
    <w:rsid w:val="00802431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f1">
    <w:name w:val="Верхний колонтитул Знак"/>
    <w:basedOn w:val="a0"/>
    <w:link w:val="af0"/>
    <w:uiPriority w:val="99"/>
    <w:rsid w:val="008024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356069"/>
    <w:pPr>
      <w:widowControl w:val="0"/>
      <w:autoSpaceDE w:val="0"/>
      <w:autoSpaceDN w:val="0"/>
      <w:adjustRightInd w:val="0"/>
      <w:spacing w:line="321" w:lineRule="exact"/>
      <w:ind w:firstLine="579"/>
      <w:jc w:val="both"/>
    </w:pPr>
    <w:rPr>
      <w:sz w:val="24"/>
      <w:szCs w:val="24"/>
    </w:rPr>
  </w:style>
  <w:style w:type="character" w:customStyle="1" w:styleId="w">
    <w:name w:val="w"/>
    <w:basedOn w:val="a0"/>
    <w:rsid w:val="00251641"/>
  </w:style>
  <w:style w:type="paragraph" w:styleId="af2">
    <w:name w:val="Normal (Web)"/>
    <w:basedOn w:val="a"/>
    <w:uiPriority w:val="99"/>
    <w:semiHidden/>
    <w:unhideWhenUsed/>
    <w:rsid w:val="00251641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C4BA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4BAE"/>
    <w:rPr>
      <w:rFonts w:ascii="Segoe UI" w:eastAsia="Times New Roman" w:hAnsi="Segoe UI" w:cs="Segoe UI"/>
      <w:sz w:val="18"/>
      <w:szCs w:val="18"/>
      <w:lang w:eastAsia="ru-RU"/>
    </w:rPr>
  </w:style>
  <w:style w:type="character" w:styleId="af5">
    <w:name w:val="footnote reference"/>
    <w:semiHidden/>
    <w:rsid w:val="00A56BE0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semiHidden/>
    <w:rsid w:val="003647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293A70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F5E2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F5E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B616924C299FEBB0803E62D290C64EE0858F6A946D755DAD4099E8E51DD045136A468A235DFD3EDC2615DFA03FF46B6329645B1095F5F6pA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1F45-72E2-48F6-A8C0-7AE15F15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6142</Words>
  <Characters>35010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О. Суховицкая</dc:creator>
  <cp:lastModifiedBy>владелец</cp:lastModifiedBy>
  <cp:revision>4</cp:revision>
  <cp:lastPrinted>2019-07-25T08:52:00Z</cp:lastPrinted>
  <dcterms:created xsi:type="dcterms:W3CDTF">2019-07-24T13:28:00Z</dcterms:created>
  <dcterms:modified xsi:type="dcterms:W3CDTF">2019-07-25T08:53:00Z</dcterms:modified>
</cp:coreProperties>
</file>